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C03EB5" w14:textId="77777777" w:rsidR="006778FF" w:rsidRDefault="006778FF">
      <w:pPr>
        <w:rPr>
          <w:b/>
        </w:rPr>
      </w:pPr>
      <w:r>
        <w:rPr>
          <w:b/>
        </w:rPr>
        <w:t>C721 – Change Management</w:t>
      </w:r>
    </w:p>
    <w:p w14:paraId="44326E5C" w14:textId="77777777" w:rsidR="006778FF" w:rsidRDefault="006778FF">
      <w:pPr>
        <w:rPr>
          <w:b/>
        </w:rPr>
      </w:pPr>
      <w:r>
        <w:rPr>
          <w:b/>
        </w:rPr>
        <w:t>Tips to successfully demonstrate competency for each section of the performance task.</w:t>
      </w:r>
    </w:p>
    <w:p w14:paraId="5DC099A2" w14:textId="77777777" w:rsidR="006778FF" w:rsidRDefault="006778FF">
      <w:pPr>
        <w:rPr>
          <w:b/>
        </w:rPr>
      </w:pPr>
    </w:p>
    <w:p w14:paraId="40D2D05E" w14:textId="77777777" w:rsidR="00463BF0" w:rsidRDefault="006778FF">
      <w:r>
        <w:rPr>
          <w:b/>
        </w:rPr>
        <w:t>Scenario:</w:t>
      </w:r>
    </w:p>
    <w:p w14:paraId="72906AEE" w14:textId="77777777" w:rsidR="00463BF0" w:rsidRDefault="006778FF">
      <w:pPr>
        <w:spacing w:line="256" w:lineRule="auto"/>
        <w:rPr>
          <w:rFonts w:ascii="Verdana" w:eastAsia="Verdana" w:hAnsi="Verdana" w:cs="Verdana"/>
          <w:sz w:val="18"/>
          <w:szCs w:val="18"/>
          <w:highlight w:val="white"/>
        </w:rPr>
      </w:pPr>
      <w:r>
        <w:rPr>
          <w:rFonts w:ascii="Verdana" w:eastAsia="Verdana" w:hAnsi="Verdana" w:cs="Verdana"/>
          <w:sz w:val="18"/>
          <w:szCs w:val="18"/>
          <w:highlight w:val="white"/>
        </w:rPr>
        <w:t>You have been hired as a change management consultant for a manufacturing company. The leadership of the company currently uses a top-down management approach. The organizational structure is a hierarchy (pyramid type). Employees are not encouraged to be creative or make suggestions or decisions. They are also not encouraged to experiment and come up with new solutions to problems.</w:t>
      </w:r>
    </w:p>
    <w:p w14:paraId="296322ED" w14:textId="77777777" w:rsidR="00463BF0" w:rsidRDefault="006778FF">
      <w:pPr>
        <w:spacing w:line="256" w:lineRule="auto"/>
        <w:rPr>
          <w:rFonts w:ascii="Verdana" w:eastAsia="Verdana" w:hAnsi="Verdana" w:cs="Verdana"/>
          <w:sz w:val="18"/>
          <w:szCs w:val="18"/>
          <w:highlight w:val="white"/>
        </w:rPr>
      </w:pPr>
      <w:r>
        <w:rPr>
          <w:rFonts w:ascii="Verdana" w:eastAsia="Verdana" w:hAnsi="Verdana" w:cs="Verdana"/>
          <w:sz w:val="18"/>
          <w:szCs w:val="18"/>
          <w:highlight w:val="white"/>
        </w:rPr>
        <w:t>The company has grown rapidly over the past decade, from generating $1 million in sales to $100 million. In the past year, the company expanded its business internationally and now has 500 employees worldwide. Due to the rapid growth of the company, the organization has not invested in training and development opportunities for its employees to drive innovation and process improvements. Additionally, the company’s processes and software systems for inventory management have become antiquated.</w:t>
      </w:r>
    </w:p>
    <w:p w14:paraId="5B3F9851" w14:textId="77777777" w:rsidR="00463BF0" w:rsidRDefault="006778FF">
      <w:r>
        <w:rPr>
          <w:rFonts w:ascii="Verdana" w:eastAsia="Verdana" w:hAnsi="Verdana" w:cs="Verdana"/>
          <w:sz w:val="18"/>
          <w:szCs w:val="18"/>
          <w:highlight w:val="white"/>
        </w:rPr>
        <w:t xml:space="preserve">As the change management consultant, you will provide a report for the executive leadership team where you diagnose the need for change and explain how to plan for change, how to implement change, and how to sustain change. You will also explain how the company can transition to a learning organization </w:t>
      </w:r>
      <w:proofErr w:type="gramStart"/>
      <w:r>
        <w:rPr>
          <w:rFonts w:ascii="Verdana" w:eastAsia="Verdana" w:hAnsi="Verdana" w:cs="Verdana"/>
          <w:sz w:val="18"/>
          <w:szCs w:val="18"/>
          <w:highlight w:val="white"/>
        </w:rPr>
        <w:t>in order to</w:t>
      </w:r>
      <w:proofErr w:type="gramEnd"/>
      <w:r>
        <w:rPr>
          <w:rFonts w:ascii="Verdana" w:eastAsia="Verdana" w:hAnsi="Verdana" w:cs="Verdana"/>
          <w:sz w:val="18"/>
          <w:szCs w:val="18"/>
          <w:highlight w:val="white"/>
        </w:rPr>
        <w:t xml:space="preserve"> be on the forefront of change and innovation.</w:t>
      </w:r>
    </w:p>
    <w:p w14:paraId="31C33A70" w14:textId="127E657E" w:rsidR="00463BF0" w:rsidRDefault="006778FF">
      <w:pPr>
        <w:rPr>
          <w:rFonts w:ascii="Arial" w:eastAsia="Arial" w:hAnsi="Arial" w:cs="Arial"/>
          <w:sz w:val="21"/>
          <w:szCs w:val="21"/>
        </w:rPr>
      </w:pPr>
      <w:r>
        <w:rPr>
          <w:b/>
        </w:rPr>
        <w:t>Requirements:</w:t>
      </w:r>
      <w:r>
        <w:br/>
      </w:r>
      <w:r>
        <w:br/>
      </w:r>
      <w:r>
        <w:rPr>
          <w:i/>
        </w:rPr>
        <w:t>Your submission must be your original work. No more than a combined total of 30% of the submission and no more than a 10% match to any one individual source can be directly quoted or closely paraphrased from sources, even if cited correctly</w:t>
      </w:r>
      <w:r>
        <w:t>.</w:t>
      </w:r>
      <w:r w:rsidR="006B6FCA" w:rsidRPr="006B6FCA">
        <w:t xml:space="preserve"> </w:t>
      </w:r>
      <w:r w:rsidR="006B6FCA">
        <w:t xml:space="preserve">A similarity report is generated at the same time the work is submitted.  If the paper exceeds the 30% limit, please pull back the submission and revise for a lower score.   </w:t>
      </w:r>
      <w:r>
        <w:br/>
      </w:r>
      <w:r>
        <w:b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r>
        <w:rPr>
          <w:rFonts w:ascii="Arial" w:eastAsia="Arial" w:hAnsi="Arial" w:cs="Arial"/>
          <w:sz w:val="21"/>
          <w:szCs w:val="21"/>
        </w:rPr>
        <w:br/>
        <w:t> </w:t>
      </w:r>
      <w:r>
        <w:rPr>
          <w:rFonts w:ascii="Arial" w:eastAsia="Arial" w:hAnsi="Arial" w:cs="Arial"/>
          <w:sz w:val="21"/>
          <w:szCs w:val="21"/>
        </w:rPr>
        <w:br/>
      </w:r>
      <w:r>
        <w:rPr>
          <w:rFonts w:ascii="Verdana" w:eastAsia="Verdana" w:hAnsi="Verdana" w:cs="Verdana"/>
          <w:sz w:val="18"/>
          <w:szCs w:val="18"/>
        </w:rPr>
        <w:t>A.  Discuss the need for change for the company in the scenario using either the systems contingency model or the organizational life cycle model.</w:t>
      </w:r>
      <w:r>
        <w:rPr>
          <w:rFonts w:ascii="Arial" w:eastAsia="Arial" w:hAnsi="Arial" w:cs="Arial"/>
          <w:sz w:val="21"/>
          <w:szCs w:val="21"/>
        </w:rPr>
        <w:br/>
        <w:t> </w:t>
      </w:r>
      <w:r>
        <w:rPr>
          <w:rFonts w:ascii="Arial" w:eastAsia="Arial" w:hAnsi="Arial" w:cs="Arial"/>
          <w:sz w:val="21"/>
          <w:szCs w:val="21"/>
        </w:rPr>
        <w:br/>
      </w:r>
      <w:r>
        <w:rPr>
          <w:rFonts w:ascii="Verdana" w:eastAsia="Verdana" w:hAnsi="Verdana" w:cs="Verdana"/>
          <w:sz w:val="18"/>
          <w:szCs w:val="18"/>
        </w:rPr>
        <w:t>B.  Describe the differences between a learning organization and a traditional organization.</w:t>
      </w:r>
    </w:p>
    <w:p w14:paraId="29A59A74" w14:textId="77777777" w:rsidR="00463BF0" w:rsidRDefault="006778FF">
      <w:pPr>
        <w:shd w:val="clear" w:color="auto" w:fill="FFFFFF"/>
        <w:spacing w:after="0" w:line="240" w:lineRule="auto"/>
        <w:ind w:left="720" w:hanging="360"/>
        <w:rPr>
          <w:rFonts w:ascii="Arial" w:eastAsia="Arial" w:hAnsi="Arial" w:cs="Arial"/>
          <w:sz w:val="21"/>
          <w:szCs w:val="21"/>
        </w:rPr>
      </w:pPr>
      <w:r>
        <w:rPr>
          <w:rFonts w:ascii="Verdana" w:eastAsia="Verdana" w:hAnsi="Verdana" w:cs="Verdana"/>
          <w:sz w:val="18"/>
          <w:szCs w:val="18"/>
        </w:rPr>
        <w:t xml:space="preserve">1.  Identify which stage of </w:t>
      </w:r>
      <w:proofErr w:type="spellStart"/>
      <w:r>
        <w:rPr>
          <w:rFonts w:ascii="Verdana" w:eastAsia="Verdana" w:hAnsi="Verdana" w:cs="Verdana"/>
          <w:sz w:val="18"/>
          <w:szCs w:val="18"/>
        </w:rPr>
        <w:t>Woolner’s</w:t>
      </w:r>
      <w:proofErr w:type="spellEnd"/>
      <w:r>
        <w:rPr>
          <w:rFonts w:ascii="Verdana" w:eastAsia="Verdana" w:hAnsi="Verdana" w:cs="Verdana"/>
          <w:sz w:val="18"/>
          <w:szCs w:val="18"/>
        </w:rPr>
        <w:t xml:space="preserve"> 5-stage model the company is currently in.</w:t>
      </w:r>
    </w:p>
    <w:p w14:paraId="51231DB8" w14:textId="77777777" w:rsidR="00463BF0" w:rsidRDefault="006778FF">
      <w:pPr>
        <w:shd w:val="clear" w:color="auto" w:fill="FFFFFF"/>
        <w:spacing w:after="0" w:line="240" w:lineRule="auto"/>
        <w:ind w:left="1080" w:hanging="360"/>
        <w:rPr>
          <w:rFonts w:ascii="Arial" w:eastAsia="Arial" w:hAnsi="Arial" w:cs="Arial"/>
          <w:sz w:val="21"/>
          <w:szCs w:val="21"/>
        </w:rPr>
      </w:pPr>
      <w:r>
        <w:rPr>
          <w:rFonts w:ascii="Verdana" w:eastAsia="Verdana" w:hAnsi="Verdana" w:cs="Verdana"/>
          <w:sz w:val="18"/>
          <w:szCs w:val="18"/>
        </w:rPr>
        <w:t xml:space="preserve">a.  Explain why the company is currently in the identified stage of </w:t>
      </w:r>
      <w:proofErr w:type="spellStart"/>
      <w:r>
        <w:rPr>
          <w:rFonts w:ascii="Verdana" w:eastAsia="Verdana" w:hAnsi="Verdana" w:cs="Verdana"/>
          <w:sz w:val="18"/>
          <w:szCs w:val="18"/>
        </w:rPr>
        <w:t>Woolner’s</w:t>
      </w:r>
      <w:proofErr w:type="spellEnd"/>
      <w:r>
        <w:rPr>
          <w:rFonts w:ascii="Verdana" w:eastAsia="Verdana" w:hAnsi="Verdana" w:cs="Verdana"/>
          <w:sz w:val="18"/>
          <w:szCs w:val="18"/>
        </w:rPr>
        <w:t xml:space="preserve"> 5-stage model.</w:t>
      </w:r>
    </w:p>
    <w:p w14:paraId="4B3803EB" w14:textId="77777777" w:rsidR="00463BF0" w:rsidRDefault="006778FF">
      <w:pPr>
        <w:shd w:val="clear" w:color="auto" w:fill="FFFFFF"/>
        <w:spacing w:after="0" w:line="240" w:lineRule="auto"/>
        <w:ind w:left="720" w:hanging="360"/>
        <w:rPr>
          <w:rFonts w:ascii="Arial" w:eastAsia="Arial" w:hAnsi="Arial" w:cs="Arial"/>
          <w:sz w:val="21"/>
          <w:szCs w:val="21"/>
        </w:rPr>
      </w:pPr>
      <w:r>
        <w:rPr>
          <w:rFonts w:ascii="Verdana" w:eastAsia="Verdana" w:hAnsi="Verdana" w:cs="Verdana"/>
          <w:sz w:val="18"/>
          <w:szCs w:val="18"/>
        </w:rPr>
        <w:t>2.  Explain how the company from the scenario would use Senge’s 5 disciplines to become a learning organization.</w:t>
      </w:r>
      <w:r>
        <w:rPr>
          <w:rFonts w:ascii="Arial" w:eastAsia="Arial" w:hAnsi="Arial" w:cs="Arial"/>
          <w:sz w:val="21"/>
          <w:szCs w:val="21"/>
        </w:rPr>
        <w:br/>
        <w:t> </w:t>
      </w:r>
    </w:p>
    <w:p w14:paraId="3EFB33AD" w14:textId="77777777" w:rsidR="00463BF0" w:rsidRDefault="006778FF">
      <w:pPr>
        <w:shd w:val="clear" w:color="auto" w:fill="FFFFFF"/>
        <w:spacing w:after="0" w:line="240" w:lineRule="auto"/>
        <w:ind w:left="360" w:hanging="360"/>
        <w:rPr>
          <w:rFonts w:ascii="Arial" w:eastAsia="Arial" w:hAnsi="Arial" w:cs="Arial"/>
          <w:sz w:val="21"/>
          <w:szCs w:val="21"/>
        </w:rPr>
      </w:pPr>
      <w:r>
        <w:rPr>
          <w:rFonts w:ascii="Verdana" w:eastAsia="Verdana" w:hAnsi="Verdana" w:cs="Verdana"/>
          <w:sz w:val="18"/>
          <w:szCs w:val="18"/>
        </w:rPr>
        <w:t>C.  Identify the type of change and the rate of change to take the company from a traditional organization to a learning organization using Balogun and Hope-Hailey’s model.</w:t>
      </w:r>
      <w:r>
        <w:rPr>
          <w:rFonts w:ascii="Verdana" w:eastAsia="Verdana" w:hAnsi="Verdana" w:cs="Verdana"/>
          <w:sz w:val="18"/>
          <w:szCs w:val="18"/>
        </w:rPr>
        <w:br/>
      </w:r>
      <w:r>
        <w:rPr>
          <w:rFonts w:ascii="Verdana" w:eastAsia="Verdana" w:hAnsi="Verdana" w:cs="Verdana"/>
          <w:sz w:val="18"/>
          <w:szCs w:val="18"/>
        </w:rPr>
        <w:br/>
      </w:r>
      <w:r>
        <w:rPr>
          <w:rFonts w:ascii="Verdana" w:eastAsia="Verdana" w:hAnsi="Verdana" w:cs="Verdana"/>
          <w:i/>
          <w:sz w:val="18"/>
          <w:szCs w:val="18"/>
        </w:rPr>
        <w:t>Note: You may either identify both the type of change and rate of change individually or identify the name of the quadrant in Balogun and Hope-Hailey’s model that aligns to the type and rate of change.</w:t>
      </w:r>
      <w:r>
        <w:rPr>
          <w:rFonts w:ascii="Arial" w:eastAsia="Arial" w:hAnsi="Arial" w:cs="Arial"/>
          <w:sz w:val="21"/>
          <w:szCs w:val="21"/>
        </w:rPr>
        <w:br/>
        <w:t> </w:t>
      </w:r>
    </w:p>
    <w:p w14:paraId="45FA3D81" w14:textId="77777777" w:rsidR="00463BF0" w:rsidRDefault="006778FF">
      <w:pPr>
        <w:shd w:val="clear" w:color="auto" w:fill="FFFFFF"/>
        <w:spacing w:after="0" w:line="240" w:lineRule="auto"/>
        <w:ind w:left="720" w:hanging="360"/>
        <w:rPr>
          <w:rFonts w:ascii="Arial" w:eastAsia="Arial" w:hAnsi="Arial" w:cs="Arial"/>
          <w:sz w:val="21"/>
          <w:szCs w:val="21"/>
        </w:rPr>
      </w:pPr>
      <w:r>
        <w:rPr>
          <w:rFonts w:ascii="Verdana" w:eastAsia="Verdana" w:hAnsi="Verdana" w:cs="Verdana"/>
          <w:sz w:val="18"/>
          <w:szCs w:val="18"/>
        </w:rPr>
        <w:lastRenderedPageBreak/>
        <w:t>1.  Explain why the type of change and rate of change would be appropriate for the company in the scenario using Balogun and Hope-Hailey’s model.</w:t>
      </w:r>
      <w:r>
        <w:rPr>
          <w:rFonts w:ascii="Arial" w:eastAsia="Arial" w:hAnsi="Arial" w:cs="Arial"/>
          <w:sz w:val="21"/>
          <w:szCs w:val="21"/>
        </w:rPr>
        <w:br/>
        <w:t> </w:t>
      </w:r>
    </w:p>
    <w:p w14:paraId="2C16468C" w14:textId="77777777" w:rsidR="00463BF0" w:rsidRDefault="006778FF">
      <w:pPr>
        <w:shd w:val="clear" w:color="auto" w:fill="FFFFFF"/>
        <w:spacing w:after="0" w:line="240" w:lineRule="auto"/>
        <w:ind w:left="360" w:hanging="360"/>
        <w:rPr>
          <w:rFonts w:ascii="Arial" w:eastAsia="Arial" w:hAnsi="Arial" w:cs="Arial"/>
          <w:sz w:val="21"/>
          <w:szCs w:val="21"/>
        </w:rPr>
      </w:pPr>
      <w:r>
        <w:rPr>
          <w:rFonts w:ascii="Verdana" w:eastAsia="Verdana" w:hAnsi="Verdana" w:cs="Verdana"/>
          <w:sz w:val="18"/>
          <w:szCs w:val="18"/>
        </w:rPr>
        <w:t>D.  Discuss how </w:t>
      </w:r>
      <w:r>
        <w:rPr>
          <w:rFonts w:ascii="Verdana" w:eastAsia="Verdana" w:hAnsi="Verdana" w:cs="Verdana"/>
          <w:b/>
          <w:sz w:val="18"/>
          <w:szCs w:val="18"/>
        </w:rPr>
        <w:t>four</w:t>
      </w:r>
      <w:r>
        <w:rPr>
          <w:rFonts w:ascii="Verdana" w:eastAsia="Verdana" w:hAnsi="Verdana" w:cs="Verdana"/>
          <w:sz w:val="18"/>
          <w:szCs w:val="18"/>
        </w:rPr>
        <w:t> steps of the action research model could be applied to the change process (traditional organization to learning organization) for the company in the scenario.</w:t>
      </w:r>
      <w:r>
        <w:rPr>
          <w:rFonts w:ascii="Arial" w:eastAsia="Arial" w:hAnsi="Arial" w:cs="Arial"/>
          <w:sz w:val="21"/>
          <w:szCs w:val="21"/>
        </w:rPr>
        <w:br/>
        <w:t> </w:t>
      </w:r>
    </w:p>
    <w:p w14:paraId="6D9D23AD" w14:textId="77777777" w:rsidR="00463BF0" w:rsidRDefault="006778FF">
      <w:pPr>
        <w:shd w:val="clear" w:color="auto" w:fill="FFFFFF"/>
        <w:spacing w:after="0" w:line="240" w:lineRule="auto"/>
        <w:ind w:left="360" w:hanging="360"/>
        <w:rPr>
          <w:rFonts w:ascii="Arial" w:eastAsia="Arial" w:hAnsi="Arial" w:cs="Arial"/>
          <w:sz w:val="21"/>
          <w:szCs w:val="21"/>
        </w:rPr>
      </w:pPr>
      <w:r>
        <w:rPr>
          <w:rFonts w:ascii="Verdana" w:eastAsia="Verdana" w:hAnsi="Verdana" w:cs="Verdana"/>
          <w:sz w:val="18"/>
          <w:szCs w:val="18"/>
        </w:rPr>
        <w:t>E.  Recommend </w:t>
      </w:r>
      <w:r>
        <w:rPr>
          <w:rFonts w:ascii="Verdana" w:eastAsia="Verdana" w:hAnsi="Verdana" w:cs="Verdana"/>
          <w:b/>
          <w:sz w:val="18"/>
          <w:szCs w:val="18"/>
        </w:rPr>
        <w:t>two</w:t>
      </w:r>
      <w:r>
        <w:rPr>
          <w:rFonts w:ascii="Verdana" w:eastAsia="Verdana" w:hAnsi="Verdana" w:cs="Verdana"/>
          <w:sz w:val="18"/>
          <w:szCs w:val="18"/>
        </w:rPr>
        <w:t> innovation strategies that management could use to transition the company in the scenario from a traditional organization to a learning organization.</w:t>
      </w:r>
    </w:p>
    <w:p w14:paraId="406E943E" w14:textId="77777777" w:rsidR="00463BF0" w:rsidRDefault="006778FF">
      <w:pPr>
        <w:shd w:val="clear" w:color="auto" w:fill="FFFFFF"/>
        <w:spacing w:after="0" w:line="240" w:lineRule="auto"/>
        <w:ind w:left="720" w:hanging="360"/>
        <w:rPr>
          <w:rFonts w:ascii="Arial" w:eastAsia="Arial" w:hAnsi="Arial" w:cs="Arial"/>
          <w:sz w:val="21"/>
          <w:szCs w:val="21"/>
        </w:rPr>
      </w:pPr>
      <w:r>
        <w:rPr>
          <w:rFonts w:ascii="Verdana" w:eastAsia="Verdana" w:hAnsi="Verdana" w:cs="Verdana"/>
          <w:sz w:val="18"/>
          <w:szCs w:val="18"/>
        </w:rPr>
        <w:t>1.  Explain how </w:t>
      </w:r>
      <w:r>
        <w:rPr>
          <w:rFonts w:ascii="Verdana" w:eastAsia="Verdana" w:hAnsi="Verdana" w:cs="Verdana"/>
          <w:b/>
          <w:sz w:val="18"/>
          <w:szCs w:val="18"/>
        </w:rPr>
        <w:t>one</w:t>
      </w:r>
      <w:r>
        <w:rPr>
          <w:rFonts w:ascii="Verdana" w:eastAsia="Verdana" w:hAnsi="Verdana" w:cs="Verdana"/>
          <w:sz w:val="18"/>
          <w:szCs w:val="18"/>
        </w:rPr>
        <w:t> recommended innovation strategy would be used by management in the company's change process.</w:t>
      </w:r>
      <w:r>
        <w:rPr>
          <w:rFonts w:ascii="Arial" w:eastAsia="Arial" w:hAnsi="Arial" w:cs="Arial"/>
          <w:sz w:val="21"/>
          <w:szCs w:val="21"/>
        </w:rPr>
        <w:br/>
        <w:t> </w:t>
      </w:r>
    </w:p>
    <w:p w14:paraId="6D39D3AE" w14:textId="77777777" w:rsidR="00463BF0" w:rsidRDefault="006778FF">
      <w:pPr>
        <w:shd w:val="clear" w:color="auto" w:fill="FFFFFF"/>
        <w:spacing w:after="0" w:line="240" w:lineRule="auto"/>
        <w:ind w:left="360" w:hanging="360"/>
        <w:rPr>
          <w:rFonts w:ascii="Arial" w:eastAsia="Arial" w:hAnsi="Arial" w:cs="Arial"/>
          <w:sz w:val="21"/>
          <w:szCs w:val="21"/>
        </w:rPr>
      </w:pPr>
      <w:r>
        <w:rPr>
          <w:rFonts w:ascii="Verdana" w:eastAsia="Verdana" w:hAnsi="Verdana" w:cs="Verdana"/>
          <w:sz w:val="18"/>
          <w:szCs w:val="18"/>
        </w:rPr>
        <w:t>F.  Discuss how </w:t>
      </w:r>
      <w:r>
        <w:rPr>
          <w:rFonts w:ascii="Verdana" w:eastAsia="Verdana" w:hAnsi="Verdana" w:cs="Verdana"/>
          <w:b/>
          <w:sz w:val="18"/>
          <w:szCs w:val="18"/>
        </w:rPr>
        <w:t>four</w:t>
      </w:r>
      <w:r>
        <w:rPr>
          <w:rFonts w:ascii="Verdana" w:eastAsia="Verdana" w:hAnsi="Verdana" w:cs="Verdana"/>
          <w:sz w:val="18"/>
          <w:szCs w:val="18"/>
        </w:rPr>
        <w:t> steps of Kotter’s 8-step model could be applied to the change process for the company in the scenario.</w:t>
      </w:r>
      <w:r>
        <w:rPr>
          <w:rFonts w:ascii="Arial" w:eastAsia="Arial" w:hAnsi="Arial" w:cs="Arial"/>
          <w:sz w:val="21"/>
          <w:szCs w:val="21"/>
        </w:rPr>
        <w:br/>
        <w:t> </w:t>
      </w:r>
    </w:p>
    <w:p w14:paraId="5E7AAD26" w14:textId="77777777" w:rsidR="00463BF0" w:rsidRDefault="006778FF">
      <w:pPr>
        <w:shd w:val="clear" w:color="auto" w:fill="FFFFFF"/>
        <w:spacing w:after="0" w:line="240" w:lineRule="auto"/>
        <w:ind w:left="360" w:hanging="360"/>
        <w:rPr>
          <w:rFonts w:ascii="Arial" w:eastAsia="Arial" w:hAnsi="Arial" w:cs="Arial"/>
          <w:sz w:val="21"/>
          <w:szCs w:val="21"/>
        </w:rPr>
      </w:pPr>
      <w:r>
        <w:rPr>
          <w:rFonts w:ascii="Verdana" w:eastAsia="Verdana" w:hAnsi="Verdana" w:cs="Verdana"/>
          <w:sz w:val="18"/>
          <w:szCs w:val="18"/>
        </w:rPr>
        <w:t>G.  Explain how </w:t>
      </w:r>
      <w:r>
        <w:rPr>
          <w:rFonts w:ascii="Verdana" w:eastAsia="Verdana" w:hAnsi="Verdana" w:cs="Verdana"/>
          <w:i/>
          <w:sz w:val="18"/>
          <w:szCs w:val="18"/>
        </w:rPr>
        <w:t>each</w:t>
      </w:r>
      <w:r>
        <w:rPr>
          <w:rFonts w:ascii="Verdana" w:eastAsia="Verdana" w:hAnsi="Verdana" w:cs="Verdana"/>
          <w:sz w:val="18"/>
          <w:szCs w:val="18"/>
        </w:rPr>
        <w:t> of the five pillars of sustainable change could be applied to sustain the learning organization environment of the company in the scenario.</w:t>
      </w:r>
      <w:r>
        <w:rPr>
          <w:rFonts w:ascii="Arial" w:eastAsia="Arial" w:hAnsi="Arial" w:cs="Arial"/>
          <w:sz w:val="21"/>
          <w:szCs w:val="21"/>
        </w:rPr>
        <w:br/>
        <w:t> </w:t>
      </w:r>
    </w:p>
    <w:p w14:paraId="23517D39" w14:textId="09050249" w:rsidR="00463BF0" w:rsidRDefault="006778FF">
      <w:pPr>
        <w:shd w:val="clear" w:color="auto" w:fill="FFFFFF"/>
        <w:spacing w:after="0" w:line="240" w:lineRule="auto"/>
        <w:ind w:left="360" w:hanging="360"/>
        <w:rPr>
          <w:rFonts w:ascii="Arial" w:eastAsia="Arial" w:hAnsi="Arial" w:cs="Arial"/>
          <w:sz w:val="21"/>
          <w:szCs w:val="21"/>
        </w:rPr>
      </w:pPr>
      <w:r>
        <w:rPr>
          <w:rFonts w:ascii="Verdana" w:eastAsia="Verdana" w:hAnsi="Verdana" w:cs="Verdana"/>
          <w:sz w:val="18"/>
          <w:szCs w:val="18"/>
        </w:rPr>
        <w:t xml:space="preserve">H.  Acknowledge sources, using in-text citations and references, for content that is quoted, </w:t>
      </w:r>
      <w:proofErr w:type="gramStart"/>
      <w:r>
        <w:rPr>
          <w:rFonts w:ascii="Verdana" w:eastAsia="Verdana" w:hAnsi="Verdana" w:cs="Verdana"/>
          <w:sz w:val="18"/>
          <w:szCs w:val="18"/>
        </w:rPr>
        <w:t>paraphrased</w:t>
      </w:r>
      <w:proofErr w:type="gramEnd"/>
      <w:r>
        <w:rPr>
          <w:rFonts w:ascii="Verdana" w:eastAsia="Verdana" w:hAnsi="Verdana" w:cs="Verdana"/>
          <w:sz w:val="18"/>
          <w:szCs w:val="18"/>
        </w:rPr>
        <w:t xml:space="preserve"> or summarized.</w:t>
      </w:r>
      <w:r>
        <w:rPr>
          <w:rFonts w:ascii="Arial" w:eastAsia="Arial" w:hAnsi="Arial" w:cs="Arial"/>
          <w:sz w:val="21"/>
          <w:szCs w:val="21"/>
        </w:rPr>
        <w:br/>
        <w:t> </w:t>
      </w:r>
    </w:p>
    <w:p w14:paraId="083DB533" w14:textId="77777777" w:rsidR="00463BF0" w:rsidRDefault="006778FF">
      <w:pPr>
        <w:shd w:val="clear" w:color="auto" w:fill="FFFFFF"/>
        <w:spacing w:after="0" w:line="240" w:lineRule="auto"/>
        <w:ind w:left="360" w:hanging="360"/>
        <w:rPr>
          <w:rFonts w:ascii="Arial" w:eastAsia="Arial" w:hAnsi="Arial" w:cs="Arial"/>
          <w:sz w:val="21"/>
          <w:szCs w:val="21"/>
        </w:rPr>
      </w:pPr>
      <w:r>
        <w:rPr>
          <w:rFonts w:ascii="Verdana" w:eastAsia="Verdana" w:hAnsi="Verdana" w:cs="Verdana"/>
          <w:sz w:val="18"/>
          <w:szCs w:val="18"/>
        </w:rPr>
        <w:t>I.  Demonstrate professional communication in the content and presentation of your submission.</w:t>
      </w:r>
    </w:p>
    <w:p w14:paraId="425D0F90" w14:textId="77777777" w:rsidR="00463BF0" w:rsidRDefault="00463BF0"/>
    <w:tbl>
      <w:tblPr>
        <w:tblStyle w:val="a"/>
        <w:tblW w:w="9262" w:type="dxa"/>
        <w:tblInd w:w="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522"/>
        <w:gridCol w:w="2340"/>
        <w:gridCol w:w="2700"/>
        <w:gridCol w:w="2700"/>
      </w:tblGrid>
      <w:tr w:rsidR="00463BF0" w14:paraId="4941E8B8" w14:textId="77777777">
        <w:tc>
          <w:tcPr>
            <w:tcW w:w="1522" w:type="dxa"/>
            <w:tcBorders>
              <w:top w:val="single" w:sz="6" w:space="0" w:color="000000"/>
              <w:left w:val="single" w:sz="6" w:space="0" w:color="000000"/>
              <w:bottom w:val="single" w:sz="6" w:space="0" w:color="000000"/>
              <w:right w:val="single" w:sz="6" w:space="0" w:color="000000"/>
            </w:tcBorders>
            <w:vAlign w:val="center"/>
          </w:tcPr>
          <w:p w14:paraId="072ADD55" w14:textId="77777777" w:rsidR="00463BF0" w:rsidRDefault="00463BF0">
            <w:pPr>
              <w:rPr>
                <w:b/>
              </w:rPr>
            </w:pPr>
          </w:p>
        </w:tc>
        <w:tc>
          <w:tcPr>
            <w:tcW w:w="2340" w:type="dxa"/>
            <w:tcBorders>
              <w:top w:val="single" w:sz="6" w:space="0" w:color="000000"/>
              <w:left w:val="single" w:sz="6" w:space="0" w:color="000000"/>
              <w:bottom w:val="single" w:sz="6" w:space="0" w:color="000000"/>
              <w:right w:val="single" w:sz="6" w:space="0" w:color="000000"/>
            </w:tcBorders>
            <w:vAlign w:val="center"/>
          </w:tcPr>
          <w:p w14:paraId="1279CD70" w14:textId="77777777" w:rsidR="00463BF0" w:rsidRDefault="006778FF">
            <w:pPr>
              <w:rPr>
                <w:b/>
              </w:rPr>
            </w:pPr>
            <w:r>
              <w:rPr>
                <w:b/>
              </w:rPr>
              <w:t>Not Evident</w:t>
            </w:r>
          </w:p>
        </w:tc>
        <w:tc>
          <w:tcPr>
            <w:tcW w:w="2700" w:type="dxa"/>
            <w:tcBorders>
              <w:top w:val="single" w:sz="6" w:space="0" w:color="000000"/>
              <w:left w:val="single" w:sz="6" w:space="0" w:color="000000"/>
              <w:bottom w:val="single" w:sz="6" w:space="0" w:color="000000"/>
              <w:right w:val="single" w:sz="6" w:space="0" w:color="000000"/>
            </w:tcBorders>
            <w:vAlign w:val="center"/>
          </w:tcPr>
          <w:p w14:paraId="65CB0712" w14:textId="77777777" w:rsidR="00463BF0" w:rsidRDefault="006778FF">
            <w:pPr>
              <w:rPr>
                <w:b/>
              </w:rPr>
            </w:pPr>
            <w:r>
              <w:rPr>
                <w:b/>
              </w:rPr>
              <w:t>Approaching Competence</w:t>
            </w:r>
          </w:p>
        </w:tc>
        <w:tc>
          <w:tcPr>
            <w:tcW w:w="2700" w:type="dxa"/>
            <w:tcBorders>
              <w:top w:val="single" w:sz="6" w:space="0" w:color="000000"/>
              <w:left w:val="single" w:sz="6" w:space="0" w:color="000000"/>
              <w:bottom w:val="single" w:sz="6" w:space="0" w:color="000000"/>
              <w:right w:val="single" w:sz="6" w:space="0" w:color="000000"/>
            </w:tcBorders>
            <w:vAlign w:val="center"/>
          </w:tcPr>
          <w:p w14:paraId="38DB1F06" w14:textId="77777777" w:rsidR="00463BF0" w:rsidRDefault="006778FF">
            <w:pPr>
              <w:rPr>
                <w:b/>
              </w:rPr>
            </w:pPr>
            <w:r>
              <w:rPr>
                <w:b/>
              </w:rPr>
              <w:t>Competent</w:t>
            </w:r>
          </w:p>
        </w:tc>
      </w:tr>
      <w:tr w:rsidR="00463BF0" w14:paraId="39987CB0" w14:textId="77777777">
        <w:tc>
          <w:tcPr>
            <w:tcW w:w="1522" w:type="dxa"/>
            <w:tcBorders>
              <w:top w:val="single" w:sz="6" w:space="0" w:color="000000"/>
              <w:left w:val="single" w:sz="6" w:space="0" w:color="000000"/>
              <w:bottom w:val="single" w:sz="6" w:space="0" w:color="000000"/>
              <w:right w:val="single" w:sz="6" w:space="0" w:color="000000"/>
            </w:tcBorders>
            <w:vAlign w:val="center"/>
          </w:tcPr>
          <w:p w14:paraId="0089B5E3" w14:textId="77777777" w:rsidR="00463BF0" w:rsidRDefault="006778FF">
            <w:r>
              <w:rPr>
                <w:b/>
              </w:rPr>
              <w:t>Articulation of Response (clarity, organization, mechanics)</w:t>
            </w:r>
          </w:p>
        </w:tc>
        <w:tc>
          <w:tcPr>
            <w:tcW w:w="2340" w:type="dxa"/>
            <w:tcBorders>
              <w:top w:val="single" w:sz="6" w:space="0" w:color="000000"/>
              <w:left w:val="single" w:sz="6" w:space="0" w:color="000000"/>
              <w:bottom w:val="single" w:sz="6" w:space="0" w:color="000000"/>
              <w:right w:val="single" w:sz="6" w:space="0" w:color="000000"/>
            </w:tcBorders>
            <w:vAlign w:val="center"/>
          </w:tcPr>
          <w:p w14:paraId="3E136D2D" w14:textId="77777777" w:rsidR="00463BF0" w:rsidRDefault="006778FF">
            <w:r>
              <w:t>The candidate provides unsatisfactory articulation of response.</w:t>
            </w:r>
          </w:p>
        </w:tc>
        <w:tc>
          <w:tcPr>
            <w:tcW w:w="2700" w:type="dxa"/>
            <w:tcBorders>
              <w:top w:val="single" w:sz="6" w:space="0" w:color="000000"/>
              <w:left w:val="single" w:sz="6" w:space="0" w:color="000000"/>
              <w:bottom w:val="single" w:sz="6" w:space="0" w:color="000000"/>
              <w:right w:val="single" w:sz="6" w:space="0" w:color="000000"/>
            </w:tcBorders>
            <w:vAlign w:val="center"/>
          </w:tcPr>
          <w:p w14:paraId="0A503B88" w14:textId="77777777" w:rsidR="00463BF0" w:rsidRDefault="006778FF">
            <w:r>
              <w:t>The candidate provides weak articulation of response.</w:t>
            </w:r>
          </w:p>
        </w:tc>
        <w:tc>
          <w:tcPr>
            <w:tcW w:w="2700" w:type="dxa"/>
            <w:tcBorders>
              <w:top w:val="single" w:sz="6" w:space="0" w:color="000000"/>
              <w:left w:val="single" w:sz="6" w:space="0" w:color="000000"/>
              <w:bottom w:val="single" w:sz="6" w:space="0" w:color="000000"/>
              <w:right w:val="single" w:sz="6" w:space="0" w:color="000000"/>
            </w:tcBorders>
            <w:vAlign w:val="center"/>
          </w:tcPr>
          <w:p w14:paraId="430889BA" w14:textId="77777777" w:rsidR="00463BF0" w:rsidRDefault="006778FF">
            <w:r>
              <w:t>The candidate provides adequate articulation of response.</w:t>
            </w:r>
          </w:p>
        </w:tc>
      </w:tr>
    </w:tbl>
    <w:p w14:paraId="29F436CB" w14:textId="77777777" w:rsidR="00463BF0" w:rsidRDefault="00463BF0"/>
    <w:p w14:paraId="654C00E0" w14:textId="45D9E68B" w:rsidR="006B6FCA" w:rsidRPr="006B6FCA" w:rsidRDefault="006778FF" w:rsidP="006B6FCA">
      <w:pPr>
        <w:pStyle w:val="CommentText"/>
        <w:rPr>
          <w:sz w:val="22"/>
          <w:szCs w:val="22"/>
        </w:rPr>
      </w:pPr>
      <w:r w:rsidRPr="006B6FCA">
        <w:rPr>
          <w:sz w:val="22"/>
          <w:szCs w:val="22"/>
        </w:rPr>
        <w:t xml:space="preserve">To be competent in this aspect of the task, the submission must be well organized and use </w:t>
      </w:r>
      <w:r w:rsidR="006B6FCA" w:rsidRPr="006B6FCA">
        <w:rPr>
          <w:sz w:val="22"/>
          <w:szCs w:val="22"/>
        </w:rPr>
        <w:t xml:space="preserve">proper </w:t>
      </w:r>
      <w:r w:rsidRPr="006B6FCA">
        <w:rPr>
          <w:sz w:val="22"/>
          <w:szCs w:val="22"/>
        </w:rPr>
        <w:t>grammar. If you have any difficulty with this aspect,</w:t>
      </w:r>
      <w:r w:rsidR="006B6FCA" w:rsidRPr="006B6FCA">
        <w:rPr>
          <w:sz w:val="22"/>
          <w:szCs w:val="22"/>
        </w:rPr>
        <w:t xml:space="preserve"> please contact</w:t>
      </w:r>
      <w:r w:rsidRPr="006B6FCA">
        <w:rPr>
          <w:sz w:val="22"/>
          <w:szCs w:val="22"/>
        </w:rPr>
        <w:t xml:space="preserve"> </w:t>
      </w:r>
      <w:r w:rsidR="006B6FCA" w:rsidRPr="006B6FCA">
        <w:rPr>
          <w:sz w:val="22"/>
          <w:szCs w:val="22"/>
        </w:rPr>
        <w:t xml:space="preserve"> the WGU Writing Center @ </w:t>
      </w:r>
      <w:hyperlink r:id="rId4" w:history="1">
        <w:r w:rsidR="006B6FCA" w:rsidRPr="006B6FCA">
          <w:rPr>
            <w:rStyle w:val="Hyperlink"/>
            <w:sz w:val="22"/>
            <w:szCs w:val="22"/>
          </w:rPr>
          <w:t>https://my.wgu.edu/success-centers/writing-center/for/1028387</w:t>
        </w:r>
      </w:hyperlink>
      <w:r w:rsidR="006B6FCA" w:rsidRPr="006B6FCA">
        <w:rPr>
          <w:sz w:val="22"/>
          <w:szCs w:val="22"/>
        </w:rPr>
        <w:t xml:space="preserve">  </w:t>
      </w:r>
    </w:p>
    <w:p w14:paraId="699986FC" w14:textId="77777777" w:rsidR="00463BF0" w:rsidRDefault="00463BF0"/>
    <w:tbl>
      <w:tblPr>
        <w:tblStyle w:val="a3"/>
        <w:tblW w:w="9344" w:type="dxa"/>
        <w:tblInd w:w="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999"/>
        <w:gridCol w:w="1493"/>
        <w:gridCol w:w="3042"/>
        <w:gridCol w:w="2774"/>
        <w:gridCol w:w="36"/>
      </w:tblGrid>
      <w:tr w:rsidR="00463BF0" w14:paraId="6F50286E" w14:textId="77777777">
        <w:tc>
          <w:tcPr>
            <w:tcW w:w="1999" w:type="dxa"/>
            <w:tcBorders>
              <w:top w:val="single" w:sz="6" w:space="0" w:color="000000"/>
              <w:left w:val="single" w:sz="6" w:space="0" w:color="000000"/>
              <w:bottom w:val="single" w:sz="6" w:space="0" w:color="000000"/>
              <w:right w:val="single" w:sz="6" w:space="0" w:color="000000"/>
            </w:tcBorders>
            <w:vAlign w:val="center"/>
          </w:tcPr>
          <w:p w14:paraId="41DC67EF" w14:textId="77777777" w:rsidR="00463BF0" w:rsidRDefault="006778FF">
            <w:r>
              <w:rPr>
                <w:b/>
              </w:rPr>
              <w:t>A. Addressed need for change and Systems Contingency or Organizational Life Cycle Models</w:t>
            </w:r>
          </w:p>
        </w:tc>
        <w:tc>
          <w:tcPr>
            <w:tcW w:w="1493" w:type="dxa"/>
            <w:tcBorders>
              <w:top w:val="single" w:sz="6" w:space="0" w:color="000000"/>
              <w:left w:val="single" w:sz="6" w:space="0" w:color="000000"/>
              <w:bottom w:val="single" w:sz="6" w:space="0" w:color="000000"/>
              <w:right w:val="single" w:sz="6" w:space="0" w:color="000000"/>
            </w:tcBorders>
            <w:vAlign w:val="center"/>
          </w:tcPr>
          <w:p w14:paraId="3F8C155D" w14:textId="77777777" w:rsidR="00463BF0" w:rsidRDefault="00463BF0">
            <w:pPr>
              <w:widowControl w:val="0"/>
              <w:spacing w:after="0" w:line="276" w:lineRule="auto"/>
            </w:pPr>
          </w:p>
          <w:tbl>
            <w:tblPr>
              <w:tblStyle w:val="a0"/>
              <w:tblW w:w="1463" w:type="dxa"/>
              <w:tblBorders>
                <w:top w:val="nil"/>
                <w:left w:val="nil"/>
                <w:bottom w:val="nil"/>
                <w:right w:val="nil"/>
              </w:tblBorders>
              <w:tblLayout w:type="fixed"/>
              <w:tblLook w:val="0000" w:firstRow="0" w:lastRow="0" w:firstColumn="0" w:lastColumn="0" w:noHBand="0" w:noVBand="0"/>
            </w:tblPr>
            <w:tblGrid>
              <w:gridCol w:w="1463"/>
            </w:tblGrid>
            <w:tr w:rsidR="00463BF0" w14:paraId="698C69C9" w14:textId="77777777">
              <w:trPr>
                <w:trHeight w:val="340"/>
              </w:trPr>
              <w:tc>
                <w:tcPr>
                  <w:tcW w:w="1463" w:type="dxa"/>
                </w:tcPr>
                <w:p w14:paraId="7C1C6CF2" w14:textId="77777777" w:rsidR="00463BF0" w:rsidRDefault="006778FF">
                  <w:r>
                    <w:t xml:space="preserve">A discussion of the need for change is not provided. </w:t>
                  </w:r>
                </w:p>
              </w:tc>
            </w:tr>
          </w:tbl>
          <w:p w14:paraId="4AC3372F" w14:textId="77777777" w:rsidR="00463BF0" w:rsidRDefault="00463BF0"/>
        </w:tc>
        <w:tc>
          <w:tcPr>
            <w:tcW w:w="3042" w:type="dxa"/>
            <w:tcBorders>
              <w:top w:val="single" w:sz="6" w:space="0" w:color="000000"/>
              <w:left w:val="single" w:sz="6" w:space="0" w:color="000000"/>
              <w:bottom w:val="single" w:sz="6" w:space="0" w:color="000000"/>
              <w:right w:val="single" w:sz="6" w:space="0" w:color="000000"/>
            </w:tcBorders>
            <w:vAlign w:val="center"/>
          </w:tcPr>
          <w:p w14:paraId="3E28E6E2" w14:textId="77777777" w:rsidR="00463BF0" w:rsidRDefault="00463BF0">
            <w:pPr>
              <w:widowControl w:val="0"/>
              <w:spacing w:after="0" w:line="276" w:lineRule="auto"/>
            </w:pPr>
          </w:p>
          <w:tbl>
            <w:tblPr>
              <w:tblStyle w:val="a1"/>
              <w:tblW w:w="3012" w:type="dxa"/>
              <w:tblBorders>
                <w:top w:val="nil"/>
                <w:left w:val="nil"/>
                <w:bottom w:val="nil"/>
                <w:right w:val="nil"/>
              </w:tblBorders>
              <w:tblLayout w:type="fixed"/>
              <w:tblLook w:val="0000" w:firstRow="0" w:lastRow="0" w:firstColumn="0" w:lastColumn="0" w:noHBand="0" w:noVBand="0"/>
            </w:tblPr>
            <w:tblGrid>
              <w:gridCol w:w="3012"/>
            </w:tblGrid>
            <w:tr w:rsidR="00463BF0" w14:paraId="02669570" w14:textId="77777777">
              <w:trPr>
                <w:trHeight w:val="1200"/>
              </w:trPr>
              <w:tc>
                <w:tcPr>
                  <w:tcW w:w="3012" w:type="dxa"/>
                </w:tcPr>
                <w:p w14:paraId="422E39A7" w14:textId="77777777" w:rsidR="00463BF0" w:rsidRDefault="006778FF">
                  <w:pPr>
                    <w:spacing w:after="0" w:line="240" w:lineRule="auto"/>
                    <w:rPr>
                      <w:sz w:val="20"/>
                      <w:szCs w:val="20"/>
                    </w:rPr>
                  </w:pPr>
                  <w:r>
                    <w:t>The discussion does not accurately describe the need for change for the company in the scenario or the discussion does not use either the systems contingency model or the organizational life cycle model.</w:t>
                  </w:r>
                  <w:r>
                    <w:rPr>
                      <w:sz w:val="20"/>
                      <w:szCs w:val="20"/>
                    </w:rPr>
                    <w:t xml:space="preserve"> </w:t>
                  </w:r>
                </w:p>
              </w:tc>
            </w:tr>
          </w:tbl>
          <w:p w14:paraId="347F8E07" w14:textId="77777777" w:rsidR="00463BF0" w:rsidRDefault="00463BF0"/>
        </w:tc>
        <w:tc>
          <w:tcPr>
            <w:tcW w:w="2774" w:type="dxa"/>
            <w:tcBorders>
              <w:top w:val="single" w:sz="6" w:space="0" w:color="000000"/>
              <w:left w:val="single" w:sz="6" w:space="0" w:color="000000"/>
              <w:bottom w:val="single" w:sz="6" w:space="0" w:color="000000"/>
              <w:right w:val="single" w:sz="6" w:space="0" w:color="000000"/>
            </w:tcBorders>
            <w:vAlign w:val="center"/>
          </w:tcPr>
          <w:p w14:paraId="1C78800F" w14:textId="77777777" w:rsidR="00463BF0" w:rsidRDefault="00463BF0">
            <w:pPr>
              <w:widowControl w:val="0"/>
              <w:spacing w:after="0" w:line="276" w:lineRule="auto"/>
            </w:pPr>
          </w:p>
          <w:tbl>
            <w:tblPr>
              <w:tblStyle w:val="a2"/>
              <w:tblW w:w="2744" w:type="dxa"/>
              <w:tblBorders>
                <w:top w:val="nil"/>
                <w:left w:val="nil"/>
                <w:bottom w:val="nil"/>
                <w:right w:val="nil"/>
              </w:tblBorders>
              <w:tblLayout w:type="fixed"/>
              <w:tblLook w:val="0000" w:firstRow="0" w:lastRow="0" w:firstColumn="0" w:lastColumn="0" w:noHBand="0" w:noVBand="0"/>
            </w:tblPr>
            <w:tblGrid>
              <w:gridCol w:w="2744"/>
            </w:tblGrid>
            <w:tr w:rsidR="00463BF0" w14:paraId="7A4D4CC1" w14:textId="77777777">
              <w:trPr>
                <w:trHeight w:val="960"/>
              </w:trPr>
              <w:tc>
                <w:tcPr>
                  <w:tcW w:w="2744" w:type="dxa"/>
                </w:tcPr>
                <w:p w14:paraId="55D57DF0" w14:textId="77777777" w:rsidR="00463BF0" w:rsidRDefault="006778FF">
                  <w:r>
                    <w:t xml:space="preserve">The discussion accurately describes the need for change for the company in the scenario using </w:t>
                  </w:r>
                  <w:r>
                    <w:rPr>
                      <w:i/>
                    </w:rPr>
                    <w:t xml:space="preserve">either </w:t>
                  </w:r>
                  <w:r>
                    <w:t xml:space="preserve">the systems contingency model or the organizational life cycle model. </w:t>
                  </w:r>
                </w:p>
              </w:tc>
            </w:tr>
          </w:tbl>
          <w:p w14:paraId="02868FE3" w14:textId="77777777" w:rsidR="00463BF0" w:rsidRDefault="00463BF0"/>
        </w:tc>
        <w:tc>
          <w:tcPr>
            <w:tcW w:w="36" w:type="dxa"/>
            <w:tcBorders>
              <w:top w:val="single" w:sz="6" w:space="0" w:color="000000"/>
              <w:left w:val="single" w:sz="6" w:space="0" w:color="000000"/>
              <w:bottom w:val="single" w:sz="6" w:space="0" w:color="000000"/>
              <w:right w:val="single" w:sz="6" w:space="0" w:color="000000"/>
            </w:tcBorders>
            <w:vAlign w:val="center"/>
          </w:tcPr>
          <w:p w14:paraId="7F4AB008" w14:textId="77777777" w:rsidR="00463BF0" w:rsidRDefault="00463BF0"/>
        </w:tc>
      </w:tr>
    </w:tbl>
    <w:p w14:paraId="712BE8BD" w14:textId="77777777" w:rsidR="00463BF0" w:rsidRDefault="00463BF0"/>
    <w:p w14:paraId="3C8C8057" w14:textId="5D6526C4" w:rsidR="00463BF0" w:rsidRDefault="006778FF">
      <w:r>
        <w:t>There are two specific components to address: 1) The company’s need for change and 2). clearly articulate a description of the systems contingency model, including its three phases, or clearly describe the organizational life-cycle model, including its five phases of growth.</w:t>
      </w:r>
    </w:p>
    <w:p w14:paraId="75244FCF" w14:textId="77777777" w:rsidR="00463BF0" w:rsidRDefault="006778FF">
      <w:r>
        <w:lastRenderedPageBreak/>
        <w:t>Why does the company need to change? What does the applicable model represent? How can they benefit an organization in preparing for and considering change initiatives?</w:t>
      </w:r>
    </w:p>
    <w:p w14:paraId="0D16BFF9" w14:textId="77777777" w:rsidR="00463BF0" w:rsidRDefault="006778FF">
      <w:r>
        <w:t>The systems contingency model does not provide a set answer or solution in relation to the best strategic approach. It does, however, help simplify the complexities of the organization and is required to cover all the ad-hoc situations that may surface. There are three input phases that must be included in this response. A clear explanation of each phase must also be included.</w:t>
      </w:r>
    </w:p>
    <w:p w14:paraId="3CCF6C07" w14:textId="450CF6AF" w:rsidR="00463BF0" w:rsidRDefault="006778FF">
      <w:r>
        <w:t xml:space="preserve">The organizational life-cycle model depicts the </w:t>
      </w:r>
      <w:r w:rsidR="006B6FCA">
        <w:t>life cycle</w:t>
      </w:r>
      <w:r>
        <w:t xml:space="preserve"> of an organization from its inception to its closure. When responding to this requirement, ensure you include the sequence or occurrences depicted in this model. These are not random events. Clearly present the five phases in order of occurrence and explain each phase correctly and completely.</w:t>
      </w:r>
    </w:p>
    <w:p w14:paraId="7C7027B3" w14:textId="77777777" w:rsidR="00463BF0" w:rsidRDefault="00463BF0"/>
    <w:tbl>
      <w:tblPr>
        <w:tblStyle w:val="a7"/>
        <w:tblW w:w="9344" w:type="dxa"/>
        <w:tblInd w:w="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511"/>
        <w:gridCol w:w="2461"/>
        <w:gridCol w:w="2770"/>
        <w:gridCol w:w="2566"/>
        <w:gridCol w:w="36"/>
      </w:tblGrid>
      <w:tr w:rsidR="00463BF0" w14:paraId="585C8B08" w14:textId="77777777">
        <w:tc>
          <w:tcPr>
            <w:tcW w:w="1511" w:type="dxa"/>
            <w:tcBorders>
              <w:top w:val="single" w:sz="6" w:space="0" w:color="000000"/>
              <w:left w:val="single" w:sz="6" w:space="0" w:color="000000"/>
              <w:bottom w:val="single" w:sz="6" w:space="0" w:color="000000"/>
              <w:right w:val="single" w:sz="6" w:space="0" w:color="000000"/>
            </w:tcBorders>
            <w:vAlign w:val="center"/>
          </w:tcPr>
          <w:p w14:paraId="75AFF217" w14:textId="77777777" w:rsidR="00463BF0" w:rsidRDefault="006778FF">
            <w:r>
              <w:rPr>
                <w:b/>
              </w:rPr>
              <w:t>B. Learning vs Traditional Organization</w:t>
            </w:r>
          </w:p>
        </w:tc>
        <w:tc>
          <w:tcPr>
            <w:tcW w:w="2461" w:type="dxa"/>
            <w:tcBorders>
              <w:top w:val="single" w:sz="6" w:space="0" w:color="000000"/>
              <w:left w:val="single" w:sz="6" w:space="0" w:color="000000"/>
              <w:bottom w:val="single" w:sz="6" w:space="0" w:color="000000"/>
              <w:right w:val="single" w:sz="6" w:space="0" w:color="000000"/>
            </w:tcBorders>
            <w:vAlign w:val="center"/>
          </w:tcPr>
          <w:p w14:paraId="79E74421" w14:textId="77777777" w:rsidR="00463BF0" w:rsidRDefault="00463BF0">
            <w:pPr>
              <w:widowControl w:val="0"/>
              <w:spacing w:after="0" w:line="276" w:lineRule="auto"/>
            </w:pPr>
          </w:p>
          <w:tbl>
            <w:tblPr>
              <w:tblStyle w:val="a4"/>
              <w:tblW w:w="2431" w:type="dxa"/>
              <w:tblBorders>
                <w:top w:val="nil"/>
                <w:left w:val="nil"/>
                <w:bottom w:val="nil"/>
                <w:right w:val="nil"/>
              </w:tblBorders>
              <w:tblLayout w:type="fixed"/>
              <w:tblLook w:val="0000" w:firstRow="0" w:lastRow="0" w:firstColumn="0" w:lastColumn="0" w:noHBand="0" w:noVBand="0"/>
            </w:tblPr>
            <w:tblGrid>
              <w:gridCol w:w="2431"/>
            </w:tblGrid>
            <w:tr w:rsidR="00463BF0" w14:paraId="47DAD3BE" w14:textId="77777777">
              <w:trPr>
                <w:trHeight w:val="700"/>
              </w:trPr>
              <w:tc>
                <w:tcPr>
                  <w:tcW w:w="2431" w:type="dxa"/>
                </w:tcPr>
                <w:p w14:paraId="382D95DB" w14:textId="77777777" w:rsidR="00463BF0" w:rsidRDefault="006778FF">
                  <w:r>
                    <w:t xml:space="preserve">A description of differences between a learning organization and a traditional organization is not provided. </w:t>
                  </w:r>
                </w:p>
              </w:tc>
            </w:tr>
          </w:tbl>
          <w:p w14:paraId="30F9EA0E" w14:textId="77777777" w:rsidR="00463BF0" w:rsidRDefault="00463BF0"/>
        </w:tc>
        <w:tc>
          <w:tcPr>
            <w:tcW w:w="2770" w:type="dxa"/>
            <w:tcBorders>
              <w:top w:val="single" w:sz="6" w:space="0" w:color="000000"/>
              <w:left w:val="single" w:sz="6" w:space="0" w:color="000000"/>
              <w:bottom w:val="single" w:sz="6" w:space="0" w:color="000000"/>
              <w:right w:val="single" w:sz="6" w:space="0" w:color="000000"/>
            </w:tcBorders>
            <w:vAlign w:val="center"/>
          </w:tcPr>
          <w:p w14:paraId="7E94E03E" w14:textId="77777777" w:rsidR="00463BF0" w:rsidRDefault="00463BF0">
            <w:pPr>
              <w:widowControl w:val="0"/>
              <w:spacing w:after="0" w:line="276" w:lineRule="auto"/>
            </w:pPr>
          </w:p>
          <w:tbl>
            <w:tblPr>
              <w:tblStyle w:val="a5"/>
              <w:tblW w:w="2740" w:type="dxa"/>
              <w:tblBorders>
                <w:top w:val="nil"/>
                <w:left w:val="nil"/>
                <w:bottom w:val="nil"/>
                <w:right w:val="nil"/>
              </w:tblBorders>
              <w:tblLayout w:type="fixed"/>
              <w:tblLook w:val="0000" w:firstRow="0" w:lastRow="0" w:firstColumn="0" w:lastColumn="0" w:noHBand="0" w:noVBand="0"/>
            </w:tblPr>
            <w:tblGrid>
              <w:gridCol w:w="2740"/>
            </w:tblGrid>
            <w:tr w:rsidR="00463BF0" w14:paraId="2B84AA49" w14:textId="77777777">
              <w:trPr>
                <w:trHeight w:val="1580"/>
              </w:trPr>
              <w:tc>
                <w:tcPr>
                  <w:tcW w:w="2740" w:type="dxa"/>
                </w:tcPr>
                <w:p w14:paraId="306B9D77" w14:textId="77777777" w:rsidR="00463BF0" w:rsidRDefault="006778FF">
                  <w:pPr>
                    <w:spacing w:after="0" w:line="240" w:lineRule="auto"/>
                  </w:pPr>
                  <w:r>
                    <w:t xml:space="preserve">The description identifies one or more differences between a learning organization and a traditional organization that are inaccurate. </w:t>
                  </w:r>
                </w:p>
              </w:tc>
            </w:tr>
          </w:tbl>
          <w:p w14:paraId="1B857402" w14:textId="77777777" w:rsidR="00463BF0" w:rsidRDefault="00463BF0"/>
        </w:tc>
        <w:tc>
          <w:tcPr>
            <w:tcW w:w="2566" w:type="dxa"/>
            <w:tcBorders>
              <w:top w:val="single" w:sz="6" w:space="0" w:color="000000"/>
              <w:left w:val="single" w:sz="6" w:space="0" w:color="000000"/>
              <w:bottom w:val="single" w:sz="6" w:space="0" w:color="000000"/>
              <w:right w:val="single" w:sz="6" w:space="0" w:color="000000"/>
            </w:tcBorders>
            <w:vAlign w:val="center"/>
          </w:tcPr>
          <w:p w14:paraId="69C0411F" w14:textId="77777777" w:rsidR="00463BF0" w:rsidRDefault="00463BF0">
            <w:pPr>
              <w:widowControl w:val="0"/>
              <w:spacing w:after="0" w:line="276" w:lineRule="auto"/>
            </w:pPr>
          </w:p>
          <w:tbl>
            <w:tblPr>
              <w:tblStyle w:val="a6"/>
              <w:tblW w:w="2536" w:type="dxa"/>
              <w:tblBorders>
                <w:top w:val="nil"/>
                <w:left w:val="nil"/>
                <w:bottom w:val="nil"/>
                <w:right w:val="nil"/>
              </w:tblBorders>
              <w:tblLayout w:type="fixed"/>
              <w:tblLook w:val="0000" w:firstRow="0" w:lastRow="0" w:firstColumn="0" w:lastColumn="0" w:noHBand="0" w:noVBand="0"/>
            </w:tblPr>
            <w:tblGrid>
              <w:gridCol w:w="2536"/>
            </w:tblGrid>
            <w:tr w:rsidR="00463BF0" w14:paraId="05630780" w14:textId="77777777">
              <w:trPr>
                <w:trHeight w:val="580"/>
              </w:trPr>
              <w:tc>
                <w:tcPr>
                  <w:tcW w:w="2536" w:type="dxa"/>
                </w:tcPr>
                <w:p w14:paraId="0F8F3EA5" w14:textId="77777777" w:rsidR="00463BF0" w:rsidRDefault="006778FF">
                  <w:r>
                    <w:t xml:space="preserve">The description accurately identifies differences between a learning organization and a traditional organization. </w:t>
                  </w:r>
                </w:p>
              </w:tc>
            </w:tr>
          </w:tbl>
          <w:p w14:paraId="43237EE2" w14:textId="77777777" w:rsidR="00463BF0" w:rsidRDefault="00463BF0"/>
        </w:tc>
        <w:tc>
          <w:tcPr>
            <w:tcW w:w="36" w:type="dxa"/>
            <w:tcBorders>
              <w:top w:val="single" w:sz="6" w:space="0" w:color="000000"/>
              <w:left w:val="single" w:sz="6" w:space="0" w:color="000000"/>
              <w:bottom w:val="single" w:sz="6" w:space="0" w:color="000000"/>
              <w:right w:val="single" w:sz="6" w:space="0" w:color="000000"/>
            </w:tcBorders>
            <w:vAlign w:val="center"/>
          </w:tcPr>
          <w:p w14:paraId="43C78595" w14:textId="77777777" w:rsidR="00463BF0" w:rsidRDefault="00463BF0"/>
        </w:tc>
      </w:tr>
    </w:tbl>
    <w:p w14:paraId="714E8CF1" w14:textId="76623703" w:rsidR="00463BF0" w:rsidRDefault="006778FF">
      <w:r>
        <w:br/>
        <w:t>There are significant differences between a traditional organization and a learning organization.  In their most basic form, a traditional organization assumes that what has worked in the past will continue to work in the present and the future.  Whereas learning organizations develop internal structures that can respond to change and help organizational members behave proactively. The purpose is to empower members at all levels to accept change as a positive part of the organization's existence.</w:t>
      </w:r>
      <w:r w:rsidR="006B6FCA">
        <w:t xml:space="preserve">  The student will identify at least two differences between a traditional organization and a learning organization.  </w:t>
      </w:r>
    </w:p>
    <w:p w14:paraId="6D81EDFD" w14:textId="77777777" w:rsidR="00463BF0" w:rsidRDefault="00463BF0"/>
    <w:tbl>
      <w:tblPr>
        <w:tblStyle w:val="ab"/>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337"/>
        <w:gridCol w:w="2338"/>
        <w:gridCol w:w="2338"/>
      </w:tblGrid>
      <w:tr w:rsidR="00463BF0" w14:paraId="2BB2F4BB" w14:textId="77777777">
        <w:tc>
          <w:tcPr>
            <w:tcW w:w="2337" w:type="dxa"/>
            <w:vAlign w:val="center"/>
          </w:tcPr>
          <w:p w14:paraId="2C93E73E" w14:textId="77777777" w:rsidR="00463BF0" w:rsidRDefault="006778FF">
            <w:pPr>
              <w:rPr>
                <w:b/>
              </w:rPr>
            </w:pPr>
            <w:r>
              <w:rPr>
                <w:b/>
              </w:rPr>
              <w:t xml:space="preserve">B1. </w:t>
            </w:r>
            <w:proofErr w:type="spellStart"/>
            <w:r>
              <w:rPr>
                <w:b/>
              </w:rPr>
              <w:t>Woolner’s</w:t>
            </w:r>
            <w:proofErr w:type="spellEnd"/>
            <w:r>
              <w:rPr>
                <w:b/>
              </w:rPr>
              <w:t xml:space="preserve"> 5 Stages</w:t>
            </w:r>
          </w:p>
        </w:tc>
        <w:tc>
          <w:tcPr>
            <w:tcW w:w="2337" w:type="dxa"/>
            <w:vAlign w:val="center"/>
          </w:tcPr>
          <w:p w14:paraId="411AF164" w14:textId="77777777" w:rsidR="00463BF0" w:rsidRDefault="00463BF0">
            <w:pPr>
              <w:widowControl w:val="0"/>
              <w:spacing w:line="276" w:lineRule="auto"/>
              <w:rPr>
                <w:b/>
              </w:rPr>
            </w:pPr>
          </w:p>
          <w:tbl>
            <w:tblPr>
              <w:tblStyle w:val="a8"/>
              <w:tblW w:w="2121" w:type="dxa"/>
              <w:tblBorders>
                <w:top w:val="nil"/>
                <w:left w:val="nil"/>
                <w:bottom w:val="nil"/>
                <w:right w:val="nil"/>
              </w:tblBorders>
              <w:tblLayout w:type="fixed"/>
              <w:tblLook w:val="0000" w:firstRow="0" w:lastRow="0" w:firstColumn="0" w:lastColumn="0" w:noHBand="0" w:noVBand="0"/>
            </w:tblPr>
            <w:tblGrid>
              <w:gridCol w:w="2121"/>
            </w:tblGrid>
            <w:tr w:rsidR="00463BF0" w14:paraId="67C8D1A0" w14:textId="77777777">
              <w:trPr>
                <w:trHeight w:val="460"/>
              </w:trPr>
              <w:tc>
                <w:tcPr>
                  <w:tcW w:w="2121" w:type="dxa"/>
                </w:tcPr>
                <w:p w14:paraId="41AB6830" w14:textId="77777777" w:rsidR="00463BF0" w:rsidRDefault="006778FF">
                  <w:pPr>
                    <w:spacing w:after="0" w:line="240" w:lineRule="auto"/>
                  </w:pPr>
                  <w:r>
                    <w:t xml:space="preserve">An identification of a stage of </w:t>
                  </w:r>
                  <w:proofErr w:type="spellStart"/>
                  <w:r>
                    <w:t>Woolner’s</w:t>
                  </w:r>
                  <w:proofErr w:type="spellEnd"/>
                  <w:r>
                    <w:t xml:space="preserve"> 5-stage model is not provided </w:t>
                  </w:r>
                </w:p>
              </w:tc>
            </w:tr>
          </w:tbl>
          <w:p w14:paraId="1E1EDF50" w14:textId="77777777" w:rsidR="00463BF0" w:rsidRDefault="00463BF0"/>
        </w:tc>
        <w:tc>
          <w:tcPr>
            <w:tcW w:w="2338" w:type="dxa"/>
            <w:vAlign w:val="center"/>
          </w:tcPr>
          <w:p w14:paraId="2169C107" w14:textId="77777777" w:rsidR="00463BF0" w:rsidRDefault="00463BF0">
            <w:pPr>
              <w:widowControl w:val="0"/>
              <w:spacing w:line="276" w:lineRule="auto"/>
            </w:pPr>
          </w:p>
          <w:tbl>
            <w:tblPr>
              <w:tblStyle w:val="a9"/>
              <w:tblW w:w="2122" w:type="dxa"/>
              <w:tblBorders>
                <w:top w:val="nil"/>
                <w:left w:val="nil"/>
                <w:bottom w:val="nil"/>
                <w:right w:val="nil"/>
              </w:tblBorders>
              <w:tblLayout w:type="fixed"/>
              <w:tblLook w:val="0000" w:firstRow="0" w:lastRow="0" w:firstColumn="0" w:lastColumn="0" w:noHBand="0" w:noVBand="0"/>
            </w:tblPr>
            <w:tblGrid>
              <w:gridCol w:w="2122"/>
            </w:tblGrid>
            <w:tr w:rsidR="00463BF0" w14:paraId="4AD7DA8B" w14:textId="77777777">
              <w:trPr>
                <w:trHeight w:val="580"/>
              </w:trPr>
              <w:tc>
                <w:tcPr>
                  <w:tcW w:w="2122" w:type="dxa"/>
                </w:tcPr>
                <w:p w14:paraId="711EEF86" w14:textId="77777777" w:rsidR="00463BF0" w:rsidRDefault="006778FF">
                  <w:pPr>
                    <w:spacing w:after="0" w:line="240" w:lineRule="auto"/>
                  </w:pPr>
                  <w:r>
                    <w:t xml:space="preserve">The identified stage of </w:t>
                  </w:r>
                  <w:proofErr w:type="spellStart"/>
                  <w:r>
                    <w:t>Woolner’s</w:t>
                  </w:r>
                  <w:proofErr w:type="spellEnd"/>
                  <w:r>
                    <w:t xml:space="preserve"> 5-stage model is inaccurate for the company from the scenario. </w:t>
                  </w:r>
                </w:p>
              </w:tc>
            </w:tr>
          </w:tbl>
          <w:p w14:paraId="55E7F1DE" w14:textId="77777777" w:rsidR="00463BF0" w:rsidRDefault="00463BF0"/>
        </w:tc>
        <w:tc>
          <w:tcPr>
            <w:tcW w:w="2338" w:type="dxa"/>
            <w:vAlign w:val="center"/>
          </w:tcPr>
          <w:p w14:paraId="3E36B6A7" w14:textId="77777777" w:rsidR="00463BF0" w:rsidRDefault="00463BF0">
            <w:pPr>
              <w:widowControl w:val="0"/>
              <w:spacing w:line="276" w:lineRule="auto"/>
            </w:pPr>
          </w:p>
          <w:tbl>
            <w:tblPr>
              <w:tblStyle w:val="aa"/>
              <w:tblW w:w="2122" w:type="dxa"/>
              <w:tblBorders>
                <w:top w:val="nil"/>
                <w:left w:val="nil"/>
                <w:bottom w:val="nil"/>
                <w:right w:val="nil"/>
              </w:tblBorders>
              <w:tblLayout w:type="fixed"/>
              <w:tblLook w:val="0000" w:firstRow="0" w:lastRow="0" w:firstColumn="0" w:lastColumn="0" w:noHBand="0" w:noVBand="0"/>
            </w:tblPr>
            <w:tblGrid>
              <w:gridCol w:w="2122"/>
            </w:tblGrid>
            <w:tr w:rsidR="00463BF0" w14:paraId="1D9B1CBB" w14:textId="77777777">
              <w:trPr>
                <w:trHeight w:val="580"/>
              </w:trPr>
              <w:tc>
                <w:tcPr>
                  <w:tcW w:w="2122" w:type="dxa"/>
                </w:tcPr>
                <w:p w14:paraId="5409F8D0" w14:textId="77777777" w:rsidR="00463BF0" w:rsidRDefault="006778FF">
                  <w:pPr>
                    <w:spacing w:after="0" w:line="240" w:lineRule="auto"/>
                  </w:pPr>
                  <w:r>
                    <w:t xml:space="preserve">The identified stage of </w:t>
                  </w:r>
                  <w:proofErr w:type="spellStart"/>
                  <w:r>
                    <w:t>Woolner’s</w:t>
                  </w:r>
                  <w:proofErr w:type="spellEnd"/>
                  <w:r>
                    <w:t xml:space="preserve"> 5-stage model is accurate for the company from the scenario. </w:t>
                  </w:r>
                </w:p>
              </w:tc>
            </w:tr>
          </w:tbl>
          <w:p w14:paraId="62A9EB40" w14:textId="77777777" w:rsidR="00463BF0" w:rsidRDefault="00463BF0"/>
        </w:tc>
      </w:tr>
    </w:tbl>
    <w:p w14:paraId="0B6374CA" w14:textId="77777777" w:rsidR="00463BF0" w:rsidRDefault="006778FF">
      <w:r>
        <w:br/>
        <w:t>Woolner identifies 5-stages a company goes through on their journey to become a learning organization. The student will correctly identify which stage the company from the scenario is currently in.</w:t>
      </w:r>
    </w:p>
    <w:p w14:paraId="01842E79" w14:textId="77777777" w:rsidR="00463BF0" w:rsidRDefault="00463BF0"/>
    <w:p w14:paraId="46F77734" w14:textId="77777777" w:rsidR="00463BF0" w:rsidRDefault="00463BF0"/>
    <w:p w14:paraId="1EA4D5EB" w14:textId="77777777" w:rsidR="00463BF0" w:rsidRDefault="00463BF0"/>
    <w:p w14:paraId="34AF5703" w14:textId="77777777" w:rsidR="00463BF0" w:rsidRDefault="00463BF0"/>
    <w:tbl>
      <w:tblPr>
        <w:tblStyle w:val="af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7"/>
        <w:gridCol w:w="2337"/>
        <w:gridCol w:w="2338"/>
        <w:gridCol w:w="2338"/>
      </w:tblGrid>
      <w:tr w:rsidR="00463BF0" w14:paraId="1471118F" w14:textId="77777777">
        <w:tc>
          <w:tcPr>
            <w:tcW w:w="2337" w:type="dxa"/>
            <w:vAlign w:val="center"/>
          </w:tcPr>
          <w:p w14:paraId="45A9E23C" w14:textId="77777777" w:rsidR="00463BF0" w:rsidRDefault="006778FF">
            <w:pPr>
              <w:spacing w:after="160" w:line="259" w:lineRule="auto"/>
              <w:rPr>
                <w:b/>
              </w:rPr>
            </w:pPr>
            <w:r>
              <w:rPr>
                <w:b/>
              </w:rPr>
              <w:t xml:space="preserve">B1a. </w:t>
            </w:r>
            <w:proofErr w:type="spellStart"/>
            <w:r>
              <w:rPr>
                <w:b/>
              </w:rPr>
              <w:t>Woolner’s</w:t>
            </w:r>
            <w:proofErr w:type="spellEnd"/>
            <w:r>
              <w:rPr>
                <w:b/>
              </w:rPr>
              <w:t xml:space="preserve"> 5 Stage Explanation</w:t>
            </w:r>
          </w:p>
        </w:tc>
        <w:tc>
          <w:tcPr>
            <w:tcW w:w="2337" w:type="dxa"/>
            <w:vAlign w:val="center"/>
          </w:tcPr>
          <w:p w14:paraId="2158F0F7" w14:textId="77777777" w:rsidR="00463BF0" w:rsidRDefault="00463BF0">
            <w:pPr>
              <w:widowControl w:val="0"/>
              <w:spacing w:line="276" w:lineRule="auto"/>
              <w:rPr>
                <w:b/>
              </w:rPr>
            </w:pPr>
          </w:p>
          <w:tbl>
            <w:tblPr>
              <w:tblStyle w:val="ad"/>
              <w:tblW w:w="2121" w:type="dxa"/>
              <w:tblBorders>
                <w:top w:val="nil"/>
                <w:left w:val="nil"/>
                <w:bottom w:val="nil"/>
                <w:right w:val="nil"/>
              </w:tblBorders>
              <w:tblLayout w:type="fixed"/>
              <w:tblLook w:val="0000" w:firstRow="0" w:lastRow="0" w:firstColumn="0" w:lastColumn="0" w:noHBand="0" w:noVBand="0"/>
            </w:tblPr>
            <w:tblGrid>
              <w:gridCol w:w="2121"/>
            </w:tblGrid>
            <w:tr w:rsidR="00463BF0" w14:paraId="225902C0" w14:textId="77777777">
              <w:trPr>
                <w:trHeight w:val="460"/>
              </w:trPr>
              <w:tc>
                <w:tcPr>
                  <w:tcW w:w="2121" w:type="dxa"/>
                </w:tcPr>
                <w:p w14:paraId="6C20ED0C" w14:textId="77777777" w:rsidR="00463BF0" w:rsidRDefault="00463BF0">
                  <w:pPr>
                    <w:widowControl w:val="0"/>
                    <w:spacing w:after="0" w:line="276" w:lineRule="auto"/>
                    <w:rPr>
                      <w:b/>
                    </w:rPr>
                  </w:pPr>
                </w:p>
                <w:tbl>
                  <w:tblPr>
                    <w:tblStyle w:val="ac"/>
                    <w:tblW w:w="1905" w:type="dxa"/>
                    <w:tblBorders>
                      <w:top w:val="nil"/>
                      <w:left w:val="nil"/>
                      <w:bottom w:val="nil"/>
                      <w:right w:val="nil"/>
                    </w:tblBorders>
                    <w:tblLayout w:type="fixed"/>
                    <w:tblLook w:val="0000" w:firstRow="0" w:lastRow="0" w:firstColumn="0" w:lastColumn="0" w:noHBand="0" w:noVBand="0"/>
                  </w:tblPr>
                  <w:tblGrid>
                    <w:gridCol w:w="1905"/>
                  </w:tblGrid>
                  <w:tr w:rsidR="00463BF0" w14:paraId="295B79F6" w14:textId="77777777">
                    <w:trPr>
                      <w:trHeight w:val="340"/>
                    </w:trPr>
                    <w:tc>
                      <w:tcPr>
                        <w:tcW w:w="1905" w:type="dxa"/>
                      </w:tcPr>
                      <w:p w14:paraId="4632E3D7" w14:textId="77777777" w:rsidR="00463BF0" w:rsidRDefault="006778FF">
                        <w:r>
                          <w:t xml:space="preserve">An explanation of the Woolner stage identified in part B is not provided. </w:t>
                        </w:r>
                      </w:p>
                    </w:tc>
                  </w:tr>
                </w:tbl>
                <w:p w14:paraId="35629774" w14:textId="77777777" w:rsidR="00463BF0" w:rsidRDefault="00463BF0"/>
              </w:tc>
            </w:tr>
          </w:tbl>
          <w:p w14:paraId="4BCB4FC6" w14:textId="77777777" w:rsidR="00463BF0" w:rsidRDefault="00463BF0">
            <w:pPr>
              <w:spacing w:after="160" w:line="259" w:lineRule="auto"/>
            </w:pPr>
          </w:p>
        </w:tc>
        <w:tc>
          <w:tcPr>
            <w:tcW w:w="2338" w:type="dxa"/>
            <w:vAlign w:val="center"/>
          </w:tcPr>
          <w:p w14:paraId="51C03878" w14:textId="77777777" w:rsidR="00463BF0" w:rsidRDefault="00463BF0">
            <w:pPr>
              <w:widowControl w:val="0"/>
              <w:spacing w:line="276" w:lineRule="auto"/>
            </w:pPr>
          </w:p>
          <w:tbl>
            <w:tblPr>
              <w:tblStyle w:val="af"/>
              <w:tblW w:w="2122" w:type="dxa"/>
              <w:tblBorders>
                <w:top w:val="nil"/>
                <w:left w:val="nil"/>
                <w:bottom w:val="nil"/>
                <w:right w:val="nil"/>
              </w:tblBorders>
              <w:tblLayout w:type="fixed"/>
              <w:tblLook w:val="0000" w:firstRow="0" w:lastRow="0" w:firstColumn="0" w:lastColumn="0" w:noHBand="0" w:noVBand="0"/>
            </w:tblPr>
            <w:tblGrid>
              <w:gridCol w:w="2122"/>
            </w:tblGrid>
            <w:tr w:rsidR="00463BF0" w14:paraId="2F4E23C2" w14:textId="77777777">
              <w:trPr>
                <w:trHeight w:val="580"/>
              </w:trPr>
              <w:tc>
                <w:tcPr>
                  <w:tcW w:w="2122" w:type="dxa"/>
                </w:tcPr>
                <w:p w14:paraId="56432FC1" w14:textId="77777777" w:rsidR="00463BF0" w:rsidRDefault="00463BF0">
                  <w:pPr>
                    <w:widowControl w:val="0"/>
                    <w:spacing w:after="0" w:line="276" w:lineRule="auto"/>
                  </w:pPr>
                </w:p>
                <w:tbl>
                  <w:tblPr>
                    <w:tblStyle w:val="ae"/>
                    <w:tblW w:w="1906" w:type="dxa"/>
                    <w:tblBorders>
                      <w:top w:val="nil"/>
                      <w:left w:val="nil"/>
                      <w:bottom w:val="nil"/>
                      <w:right w:val="nil"/>
                    </w:tblBorders>
                    <w:tblLayout w:type="fixed"/>
                    <w:tblLook w:val="0000" w:firstRow="0" w:lastRow="0" w:firstColumn="0" w:lastColumn="0" w:noHBand="0" w:noVBand="0"/>
                  </w:tblPr>
                  <w:tblGrid>
                    <w:gridCol w:w="1906"/>
                  </w:tblGrid>
                  <w:tr w:rsidR="00463BF0" w14:paraId="1475FEA4" w14:textId="77777777">
                    <w:trPr>
                      <w:trHeight w:val="820"/>
                    </w:trPr>
                    <w:tc>
                      <w:tcPr>
                        <w:tcW w:w="1906" w:type="dxa"/>
                      </w:tcPr>
                      <w:p w14:paraId="6A8BE8FC" w14:textId="77777777" w:rsidR="00463BF0" w:rsidRDefault="006778FF">
                        <w:r>
                          <w:t xml:space="preserve">The explanation does not logically discuss why the Woolner stage identified in part B accurately describes the current stage of the company from the scenario. </w:t>
                        </w:r>
                      </w:p>
                    </w:tc>
                  </w:tr>
                </w:tbl>
                <w:p w14:paraId="0DB68D0F" w14:textId="77777777" w:rsidR="00463BF0" w:rsidRDefault="00463BF0"/>
              </w:tc>
            </w:tr>
          </w:tbl>
          <w:p w14:paraId="63BEA2DD" w14:textId="77777777" w:rsidR="00463BF0" w:rsidRDefault="00463BF0">
            <w:pPr>
              <w:spacing w:after="160" w:line="259" w:lineRule="auto"/>
            </w:pPr>
          </w:p>
        </w:tc>
        <w:tc>
          <w:tcPr>
            <w:tcW w:w="2338" w:type="dxa"/>
            <w:vAlign w:val="center"/>
          </w:tcPr>
          <w:p w14:paraId="237AECE0" w14:textId="77777777" w:rsidR="00463BF0" w:rsidRDefault="00463BF0">
            <w:pPr>
              <w:widowControl w:val="0"/>
              <w:spacing w:line="276" w:lineRule="auto"/>
            </w:pPr>
          </w:p>
          <w:tbl>
            <w:tblPr>
              <w:tblStyle w:val="af0"/>
              <w:tblW w:w="2122" w:type="dxa"/>
              <w:tblBorders>
                <w:top w:val="nil"/>
                <w:left w:val="nil"/>
                <w:bottom w:val="nil"/>
                <w:right w:val="nil"/>
              </w:tblBorders>
              <w:tblLayout w:type="fixed"/>
              <w:tblLook w:val="0000" w:firstRow="0" w:lastRow="0" w:firstColumn="0" w:lastColumn="0" w:noHBand="0" w:noVBand="0"/>
            </w:tblPr>
            <w:tblGrid>
              <w:gridCol w:w="2122"/>
            </w:tblGrid>
            <w:tr w:rsidR="00463BF0" w14:paraId="0C76D2F8" w14:textId="77777777">
              <w:trPr>
                <w:trHeight w:val="820"/>
              </w:trPr>
              <w:tc>
                <w:tcPr>
                  <w:tcW w:w="2122" w:type="dxa"/>
                </w:tcPr>
                <w:p w14:paraId="3DDE1921" w14:textId="77777777" w:rsidR="00463BF0" w:rsidRDefault="006778FF">
                  <w:r>
                    <w:t xml:space="preserve">The explanation logically discusses why the Woolner stage identified in part B accurately describes the current stage of the company from the scenario. </w:t>
                  </w:r>
                </w:p>
              </w:tc>
            </w:tr>
          </w:tbl>
          <w:p w14:paraId="45882E9D" w14:textId="77777777" w:rsidR="00463BF0" w:rsidRDefault="00463BF0">
            <w:pPr>
              <w:spacing w:after="160" w:line="259" w:lineRule="auto"/>
              <w:rPr>
                <w:highlight w:val="red"/>
              </w:rPr>
            </w:pPr>
          </w:p>
        </w:tc>
      </w:tr>
    </w:tbl>
    <w:p w14:paraId="50BB4A3A" w14:textId="77777777" w:rsidR="00463BF0" w:rsidRDefault="00463BF0"/>
    <w:p w14:paraId="3C1B8483" w14:textId="77777777" w:rsidR="00463BF0" w:rsidRDefault="006778FF">
      <w:r>
        <w:t>The student must provide justification and supporting evidence to explain why they selected the stage they selected for the company from the scenario.</w:t>
      </w:r>
    </w:p>
    <w:p w14:paraId="06B76F95" w14:textId="77777777" w:rsidR="00463BF0" w:rsidRDefault="00463BF0"/>
    <w:tbl>
      <w:tblPr>
        <w:tblStyle w:val="af5"/>
        <w:tblW w:w="9344" w:type="dxa"/>
        <w:tblInd w:w="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095"/>
        <w:gridCol w:w="1963"/>
        <w:gridCol w:w="3244"/>
        <w:gridCol w:w="3006"/>
        <w:gridCol w:w="36"/>
      </w:tblGrid>
      <w:tr w:rsidR="00463BF0" w14:paraId="0CDB4140" w14:textId="77777777">
        <w:tc>
          <w:tcPr>
            <w:tcW w:w="1095" w:type="dxa"/>
            <w:tcBorders>
              <w:top w:val="single" w:sz="6" w:space="0" w:color="000000"/>
              <w:left w:val="single" w:sz="6" w:space="0" w:color="000000"/>
              <w:bottom w:val="single" w:sz="6" w:space="0" w:color="000000"/>
              <w:right w:val="single" w:sz="6" w:space="0" w:color="000000"/>
            </w:tcBorders>
            <w:vAlign w:val="center"/>
          </w:tcPr>
          <w:p w14:paraId="46406060" w14:textId="77777777" w:rsidR="00463BF0" w:rsidRDefault="006778FF">
            <w:pPr>
              <w:rPr>
                <w:b/>
              </w:rPr>
            </w:pPr>
            <w:r>
              <w:rPr>
                <w:b/>
              </w:rPr>
              <w:t>B2.</w:t>
            </w:r>
          </w:p>
          <w:p w14:paraId="2EBE1406" w14:textId="77777777" w:rsidR="00463BF0" w:rsidRDefault="006778FF">
            <w:r>
              <w:rPr>
                <w:b/>
              </w:rPr>
              <w:t>Senge’s 5-Disciplines</w:t>
            </w:r>
          </w:p>
        </w:tc>
        <w:tc>
          <w:tcPr>
            <w:tcW w:w="1963" w:type="dxa"/>
            <w:tcBorders>
              <w:top w:val="single" w:sz="6" w:space="0" w:color="000000"/>
              <w:left w:val="single" w:sz="6" w:space="0" w:color="000000"/>
              <w:bottom w:val="single" w:sz="6" w:space="0" w:color="000000"/>
              <w:right w:val="single" w:sz="6" w:space="0" w:color="000000"/>
            </w:tcBorders>
            <w:vAlign w:val="center"/>
          </w:tcPr>
          <w:p w14:paraId="4D12F927" w14:textId="77777777" w:rsidR="00463BF0" w:rsidRDefault="00463BF0">
            <w:pPr>
              <w:widowControl w:val="0"/>
              <w:spacing w:after="0" w:line="276" w:lineRule="auto"/>
            </w:pPr>
          </w:p>
          <w:tbl>
            <w:tblPr>
              <w:tblStyle w:val="af2"/>
              <w:tblW w:w="1933" w:type="dxa"/>
              <w:tblBorders>
                <w:top w:val="nil"/>
                <w:left w:val="nil"/>
                <w:bottom w:val="nil"/>
                <w:right w:val="nil"/>
              </w:tblBorders>
              <w:tblLayout w:type="fixed"/>
              <w:tblLook w:val="0000" w:firstRow="0" w:lastRow="0" w:firstColumn="0" w:lastColumn="0" w:noHBand="0" w:noVBand="0"/>
            </w:tblPr>
            <w:tblGrid>
              <w:gridCol w:w="1933"/>
            </w:tblGrid>
            <w:tr w:rsidR="00463BF0" w14:paraId="06936BA8" w14:textId="77777777">
              <w:trPr>
                <w:trHeight w:val="460"/>
              </w:trPr>
              <w:tc>
                <w:tcPr>
                  <w:tcW w:w="1933" w:type="dxa"/>
                </w:tcPr>
                <w:p w14:paraId="6BED383D" w14:textId="77777777" w:rsidR="00463BF0" w:rsidRDefault="006778FF">
                  <w:r>
                    <w:t xml:space="preserve">An explanation of how the company would use Senge’s 5 disciplines is not provided. </w:t>
                  </w:r>
                </w:p>
              </w:tc>
            </w:tr>
          </w:tbl>
          <w:p w14:paraId="6095CA4C" w14:textId="77777777" w:rsidR="00463BF0" w:rsidRDefault="00463BF0"/>
        </w:tc>
        <w:tc>
          <w:tcPr>
            <w:tcW w:w="3244" w:type="dxa"/>
            <w:tcBorders>
              <w:top w:val="single" w:sz="6" w:space="0" w:color="000000"/>
              <w:left w:val="single" w:sz="6" w:space="0" w:color="000000"/>
              <w:bottom w:val="single" w:sz="6" w:space="0" w:color="000000"/>
              <w:right w:val="single" w:sz="6" w:space="0" w:color="000000"/>
            </w:tcBorders>
            <w:vAlign w:val="center"/>
          </w:tcPr>
          <w:p w14:paraId="6D7E9D46" w14:textId="77777777" w:rsidR="00463BF0" w:rsidRDefault="00463BF0">
            <w:pPr>
              <w:widowControl w:val="0"/>
              <w:spacing w:after="0" w:line="276" w:lineRule="auto"/>
            </w:pPr>
          </w:p>
          <w:tbl>
            <w:tblPr>
              <w:tblStyle w:val="af3"/>
              <w:tblW w:w="3214" w:type="dxa"/>
              <w:tblBorders>
                <w:top w:val="nil"/>
                <w:left w:val="nil"/>
                <w:bottom w:val="nil"/>
                <w:right w:val="nil"/>
              </w:tblBorders>
              <w:tblLayout w:type="fixed"/>
              <w:tblLook w:val="0000" w:firstRow="0" w:lastRow="0" w:firstColumn="0" w:lastColumn="0" w:noHBand="0" w:noVBand="0"/>
            </w:tblPr>
            <w:tblGrid>
              <w:gridCol w:w="3214"/>
            </w:tblGrid>
            <w:tr w:rsidR="00463BF0" w14:paraId="01CAA66B" w14:textId="77777777">
              <w:trPr>
                <w:trHeight w:val="1200"/>
              </w:trPr>
              <w:tc>
                <w:tcPr>
                  <w:tcW w:w="3214" w:type="dxa"/>
                </w:tcPr>
                <w:p w14:paraId="2D647433" w14:textId="77777777" w:rsidR="00463BF0" w:rsidRDefault="006778FF">
                  <w:r>
                    <w:t xml:space="preserve">The explanation does not accurately identify </w:t>
                  </w:r>
                  <w:r>
                    <w:rPr>
                      <w:i/>
                    </w:rPr>
                    <w:t xml:space="preserve">each </w:t>
                  </w:r>
                  <w:r>
                    <w:t xml:space="preserve">of Senge’s 5 disciplines, or the explanation does not logically discuss how the company would use </w:t>
                  </w:r>
                  <w:r>
                    <w:rPr>
                      <w:i/>
                    </w:rPr>
                    <w:t xml:space="preserve">each </w:t>
                  </w:r>
                  <w:r>
                    <w:t xml:space="preserve">of Senge’s 5 disciplines to become a learning organization. </w:t>
                  </w:r>
                </w:p>
              </w:tc>
            </w:tr>
          </w:tbl>
          <w:p w14:paraId="565EFAD6" w14:textId="77777777" w:rsidR="00463BF0" w:rsidRDefault="00463BF0"/>
        </w:tc>
        <w:tc>
          <w:tcPr>
            <w:tcW w:w="3006" w:type="dxa"/>
            <w:tcBorders>
              <w:top w:val="single" w:sz="6" w:space="0" w:color="000000"/>
              <w:left w:val="single" w:sz="6" w:space="0" w:color="000000"/>
              <w:bottom w:val="single" w:sz="6" w:space="0" w:color="000000"/>
              <w:right w:val="single" w:sz="6" w:space="0" w:color="000000"/>
            </w:tcBorders>
            <w:vAlign w:val="center"/>
          </w:tcPr>
          <w:p w14:paraId="14C9C4C8" w14:textId="77777777" w:rsidR="00463BF0" w:rsidRDefault="00463BF0">
            <w:pPr>
              <w:widowControl w:val="0"/>
              <w:spacing w:after="0" w:line="276" w:lineRule="auto"/>
            </w:pPr>
          </w:p>
          <w:tbl>
            <w:tblPr>
              <w:tblStyle w:val="af4"/>
              <w:tblW w:w="2976" w:type="dxa"/>
              <w:tblBorders>
                <w:top w:val="nil"/>
                <w:left w:val="nil"/>
                <w:bottom w:val="nil"/>
                <w:right w:val="nil"/>
              </w:tblBorders>
              <w:tblLayout w:type="fixed"/>
              <w:tblLook w:val="0000" w:firstRow="0" w:lastRow="0" w:firstColumn="0" w:lastColumn="0" w:noHBand="0" w:noVBand="0"/>
            </w:tblPr>
            <w:tblGrid>
              <w:gridCol w:w="2976"/>
            </w:tblGrid>
            <w:tr w:rsidR="00463BF0" w14:paraId="523695A9" w14:textId="77777777">
              <w:trPr>
                <w:trHeight w:val="960"/>
              </w:trPr>
              <w:tc>
                <w:tcPr>
                  <w:tcW w:w="2976" w:type="dxa"/>
                </w:tcPr>
                <w:p w14:paraId="1B8ED964" w14:textId="77777777" w:rsidR="00463BF0" w:rsidRDefault="006778FF">
                  <w:r>
                    <w:t xml:space="preserve">The explanation accurately identifies </w:t>
                  </w:r>
                  <w:r>
                    <w:rPr>
                      <w:i/>
                    </w:rPr>
                    <w:t xml:space="preserve">each </w:t>
                  </w:r>
                  <w:r>
                    <w:t xml:space="preserve">of Senge’s 5 disciplines and logically discusses how the company would use </w:t>
                  </w:r>
                  <w:r>
                    <w:rPr>
                      <w:i/>
                    </w:rPr>
                    <w:t xml:space="preserve">each </w:t>
                  </w:r>
                  <w:r>
                    <w:t xml:space="preserve">of the identified disciplines to become a learning organization. </w:t>
                  </w:r>
                </w:p>
              </w:tc>
            </w:tr>
          </w:tbl>
          <w:p w14:paraId="1318676A" w14:textId="77777777" w:rsidR="00463BF0" w:rsidRDefault="00463BF0"/>
        </w:tc>
        <w:tc>
          <w:tcPr>
            <w:tcW w:w="36" w:type="dxa"/>
            <w:tcBorders>
              <w:top w:val="single" w:sz="6" w:space="0" w:color="000000"/>
              <w:left w:val="single" w:sz="6" w:space="0" w:color="000000"/>
              <w:bottom w:val="single" w:sz="6" w:space="0" w:color="000000"/>
              <w:right w:val="single" w:sz="6" w:space="0" w:color="000000"/>
            </w:tcBorders>
            <w:vAlign w:val="center"/>
          </w:tcPr>
          <w:p w14:paraId="2A43FA04" w14:textId="77777777" w:rsidR="00463BF0" w:rsidRDefault="00463BF0"/>
        </w:tc>
      </w:tr>
    </w:tbl>
    <w:p w14:paraId="5262E6E7" w14:textId="77777777" w:rsidR="00463BF0" w:rsidRDefault="00463BF0"/>
    <w:p w14:paraId="3740FDAA" w14:textId="76459E9E" w:rsidR="00463BF0" w:rsidRDefault="006778FF">
      <w:r>
        <w:t>Peter Senge is credited for popularizing the term ‘learning organization’ in his 1990 best-selling book titled </w:t>
      </w:r>
      <w:hyperlink r:id="rId5">
        <w:r>
          <w:rPr>
            <w:i/>
            <w:u w:val="single"/>
          </w:rPr>
          <w:t>The Fifth Discipline: The Art and Practice of the Learning Organizat</w:t>
        </w:r>
        <w:r w:rsidR="006B6FCA">
          <w:rPr>
            <w:i/>
            <w:u w:val="single"/>
          </w:rPr>
          <w:t>ion</w:t>
        </w:r>
        <w:r>
          <w:rPr>
            <w:i/>
            <w:u w:val="single"/>
          </w:rPr>
          <w:t>.</w:t>
        </w:r>
      </w:hyperlink>
    </w:p>
    <w:p w14:paraId="5350431D" w14:textId="77777777" w:rsidR="00463BF0" w:rsidRDefault="006778FF">
      <w:r>
        <w:t>As such, list and explain how the company from the scenario would use each of Senge’s 5 disciplines to become a learning organization.</w:t>
      </w:r>
    </w:p>
    <w:p w14:paraId="492BA001" w14:textId="77777777" w:rsidR="00463BF0" w:rsidRDefault="00463BF0">
      <w:bookmarkStart w:id="0" w:name="_gjdgxs" w:colFirst="0" w:colLast="0"/>
      <w:bookmarkEnd w:id="0"/>
    </w:p>
    <w:tbl>
      <w:tblPr>
        <w:tblStyle w:val="afa"/>
        <w:tblW w:w="9344" w:type="dxa"/>
        <w:tblInd w:w="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975"/>
        <w:gridCol w:w="2183"/>
        <w:gridCol w:w="3670"/>
        <w:gridCol w:w="2480"/>
        <w:gridCol w:w="36"/>
      </w:tblGrid>
      <w:tr w:rsidR="00463BF0" w14:paraId="628C0DBD" w14:textId="77777777">
        <w:trPr>
          <w:trHeight w:val="2120"/>
        </w:trPr>
        <w:tc>
          <w:tcPr>
            <w:tcW w:w="975" w:type="dxa"/>
            <w:tcBorders>
              <w:top w:val="single" w:sz="6" w:space="0" w:color="000000"/>
              <w:left w:val="single" w:sz="6" w:space="0" w:color="000000"/>
              <w:bottom w:val="single" w:sz="6" w:space="0" w:color="000000"/>
              <w:right w:val="single" w:sz="6" w:space="0" w:color="000000"/>
            </w:tcBorders>
            <w:vAlign w:val="center"/>
          </w:tcPr>
          <w:p w14:paraId="29A6127E" w14:textId="77777777" w:rsidR="00463BF0" w:rsidRDefault="006778FF">
            <w:r>
              <w:rPr>
                <w:b/>
              </w:rPr>
              <w:t>C. Type and Rate of Change</w:t>
            </w:r>
          </w:p>
        </w:tc>
        <w:tc>
          <w:tcPr>
            <w:tcW w:w="2183" w:type="dxa"/>
            <w:tcBorders>
              <w:top w:val="single" w:sz="6" w:space="0" w:color="000000"/>
              <w:left w:val="single" w:sz="6" w:space="0" w:color="000000"/>
              <w:bottom w:val="single" w:sz="6" w:space="0" w:color="000000"/>
              <w:right w:val="single" w:sz="6" w:space="0" w:color="000000"/>
            </w:tcBorders>
            <w:vAlign w:val="center"/>
          </w:tcPr>
          <w:p w14:paraId="6320343A" w14:textId="77777777" w:rsidR="00463BF0" w:rsidRDefault="00463BF0">
            <w:pPr>
              <w:widowControl w:val="0"/>
              <w:spacing w:after="0" w:line="276" w:lineRule="auto"/>
            </w:pPr>
          </w:p>
          <w:tbl>
            <w:tblPr>
              <w:tblStyle w:val="af6"/>
              <w:tblW w:w="2153" w:type="dxa"/>
              <w:tblBorders>
                <w:top w:val="nil"/>
                <w:left w:val="nil"/>
                <w:bottom w:val="nil"/>
                <w:right w:val="nil"/>
              </w:tblBorders>
              <w:tblLayout w:type="fixed"/>
              <w:tblLook w:val="0000" w:firstRow="0" w:lastRow="0" w:firstColumn="0" w:lastColumn="0" w:noHBand="0" w:noVBand="0"/>
            </w:tblPr>
            <w:tblGrid>
              <w:gridCol w:w="2153"/>
            </w:tblGrid>
            <w:tr w:rsidR="00463BF0" w14:paraId="0EE32783" w14:textId="77777777">
              <w:trPr>
                <w:trHeight w:val="340"/>
              </w:trPr>
              <w:tc>
                <w:tcPr>
                  <w:tcW w:w="2153" w:type="dxa"/>
                </w:tcPr>
                <w:p w14:paraId="658087B5" w14:textId="77777777" w:rsidR="00463BF0" w:rsidRDefault="006778FF">
                  <w:r>
                    <w:t xml:space="preserve">An identification of type of change and rate of change is not provided. </w:t>
                  </w:r>
                </w:p>
              </w:tc>
            </w:tr>
          </w:tbl>
          <w:p w14:paraId="3B6F90A0" w14:textId="77777777" w:rsidR="00463BF0" w:rsidRDefault="00463BF0"/>
        </w:tc>
        <w:tc>
          <w:tcPr>
            <w:tcW w:w="3670" w:type="dxa"/>
            <w:tcBorders>
              <w:top w:val="single" w:sz="6" w:space="0" w:color="000000"/>
              <w:left w:val="single" w:sz="6" w:space="0" w:color="000000"/>
              <w:bottom w:val="single" w:sz="6" w:space="0" w:color="000000"/>
              <w:right w:val="single" w:sz="6" w:space="0" w:color="000000"/>
            </w:tcBorders>
            <w:vAlign w:val="center"/>
          </w:tcPr>
          <w:p w14:paraId="420C2144" w14:textId="77777777" w:rsidR="00463BF0" w:rsidRDefault="00463BF0">
            <w:pPr>
              <w:widowControl w:val="0"/>
              <w:spacing w:after="0" w:line="276" w:lineRule="auto"/>
            </w:pPr>
          </w:p>
          <w:tbl>
            <w:tblPr>
              <w:tblStyle w:val="af7"/>
              <w:tblW w:w="3640" w:type="dxa"/>
              <w:tblBorders>
                <w:top w:val="nil"/>
                <w:left w:val="nil"/>
                <w:bottom w:val="nil"/>
                <w:right w:val="nil"/>
              </w:tblBorders>
              <w:tblLayout w:type="fixed"/>
              <w:tblLook w:val="0000" w:firstRow="0" w:lastRow="0" w:firstColumn="0" w:lastColumn="0" w:noHBand="0" w:noVBand="0"/>
            </w:tblPr>
            <w:tblGrid>
              <w:gridCol w:w="3640"/>
            </w:tblGrid>
            <w:tr w:rsidR="00463BF0" w14:paraId="4E4C40BE" w14:textId="77777777">
              <w:trPr>
                <w:trHeight w:val="1200"/>
              </w:trPr>
              <w:tc>
                <w:tcPr>
                  <w:tcW w:w="3640" w:type="dxa"/>
                </w:tcPr>
                <w:p w14:paraId="6665110E" w14:textId="77777777" w:rsidR="00463BF0" w:rsidRDefault="006778FF">
                  <w:pPr>
                    <w:rPr>
                      <w:highlight w:val="lightGray"/>
                    </w:rPr>
                  </w:pPr>
                  <w:r>
                    <w:t xml:space="preserve">The type of change or rate of change is incorrectly identified using Balogun and Hope-Hailey’s model, or the type of change or rate of change is not </w:t>
                  </w:r>
                  <w:r>
                    <w:lastRenderedPageBreak/>
                    <w:t xml:space="preserve">identified using Balogun and Hope-Hailey’s model. </w:t>
                  </w:r>
                </w:p>
              </w:tc>
            </w:tr>
          </w:tbl>
          <w:p w14:paraId="5E5CA020" w14:textId="77777777" w:rsidR="00463BF0" w:rsidRDefault="00463BF0">
            <w:pPr>
              <w:rPr>
                <w:highlight w:val="lightGray"/>
              </w:rPr>
            </w:pPr>
          </w:p>
        </w:tc>
        <w:tc>
          <w:tcPr>
            <w:tcW w:w="24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277C312" w14:textId="77777777" w:rsidR="00463BF0" w:rsidRDefault="00463BF0">
            <w:pPr>
              <w:widowControl w:val="0"/>
              <w:spacing w:after="0" w:line="276" w:lineRule="auto"/>
              <w:rPr>
                <w:highlight w:val="lightGray"/>
              </w:rPr>
            </w:pPr>
          </w:p>
          <w:tbl>
            <w:tblPr>
              <w:tblStyle w:val="af9"/>
              <w:tblW w:w="2450" w:type="dxa"/>
              <w:tblBorders>
                <w:top w:val="nil"/>
                <w:left w:val="nil"/>
                <w:bottom w:val="nil"/>
                <w:right w:val="nil"/>
              </w:tblBorders>
              <w:tblLayout w:type="fixed"/>
              <w:tblLook w:val="0000" w:firstRow="0" w:lastRow="0" w:firstColumn="0" w:lastColumn="0" w:noHBand="0" w:noVBand="0"/>
            </w:tblPr>
            <w:tblGrid>
              <w:gridCol w:w="2450"/>
            </w:tblGrid>
            <w:tr w:rsidR="00463BF0" w14:paraId="1C5ACB2C" w14:textId="77777777">
              <w:trPr>
                <w:trHeight w:val="460"/>
              </w:trPr>
              <w:tc>
                <w:tcPr>
                  <w:tcW w:w="2450" w:type="dxa"/>
                  <w:shd w:val="clear" w:color="auto" w:fill="auto"/>
                </w:tcPr>
                <w:p w14:paraId="67833C0A" w14:textId="77777777" w:rsidR="00463BF0" w:rsidRDefault="00463BF0">
                  <w:pPr>
                    <w:widowControl w:val="0"/>
                    <w:spacing w:after="0" w:line="276" w:lineRule="auto"/>
                    <w:rPr>
                      <w:highlight w:val="lightGray"/>
                    </w:rPr>
                  </w:pPr>
                </w:p>
                <w:tbl>
                  <w:tblPr>
                    <w:tblStyle w:val="af8"/>
                    <w:tblW w:w="2234" w:type="dxa"/>
                    <w:tblBorders>
                      <w:top w:val="nil"/>
                      <w:left w:val="nil"/>
                      <w:bottom w:val="nil"/>
                      <w:right w:val="nil"/>
                    </w:tblBorders>
                    <w:tblLayout w:type="fixed"/>
                    <w:tblLook w:val="0000" w:firstRow="0" w:lastRow="0" w:firstColumn="0" w:lastColumn="0" w:noHBand="0" w:noVBand="0"/>
                  </w:tblPr>
                  <w:tblGrid>
                    <w:gridCol w:w="2234"/>
                  </w:tblGrid>
                  <w:tr w:rsidR="00463BF0" w14:paraId="00540871" w14:textId="77777777">
                    <w:trPr>
                      <w:trHeight w:val="460"/>
                    </w:trPr>
                    <w:tc>
                      <w:tcPr>
                        <w:tcW w:w="2234" w:type="dxa"/>
                      </w:tcPr>
                      <w:p w14:paraId="30A335CF" w14:textId="77777777" w:rsidR="00463BF0" w:rsidRDefault="006778FF">
                        <w:r>
                          <w:t xml:space="preserve">The type and rate of change are </w:t>
                        </w:r>
                        <w:r>
                          <w:rPr>
                            <w:i/>
                          </w:rPr>
                          <w:t xml:space="preserve">each </w:t>
                        </w:r>
                        <w:r>
                          <w:t xml:space="preserve">correctly identified </w:t>
                        </w:r>
                        <w:r>
                          <w:lastRenderedPageBreak/>
                          <w:t xml:space="preserve">using Balogun and Hope-Hailey’s model. </w:t>
                        </w:r>
                      </w:p>
                    </w:tc>
                  </w:tr>
                </w:tbl>
                <w:p w14:paraId="32D47A0B" w14:textId="77777777" w:rsidR="00463BF0" w:rsidRDefault="00463BF0">
                  <w:pPr>
                    <w:rPr>
                      <w:highlight w:val="lightGray"/>
                    </w:rPr>
                  </w:pPr>
                </w:p>
              </w:tc>
            </w:tr>
          </w:tbl>
          <w:p w14:paraId="62310A4F" w14:textId="77777777" w:rsidR="00463BF0" w:rsidRDefault="00463BF0">
            <w:pPr>
              <w:rPr>
                <w:highlight w:val="lightGray"/>
              </w:rPr>
            </w:pPr>
          </w:p>
        </w:tc>
        <w:tc>
          <w:tcPr>
            <w:tcW w:w="36" w:type="dxa"/>
            <w:tcBorders>
              <w:top w:val="single" w:sz="6" w:space="0" w:color="000000"/>
              <w:left w:val="single" w:sz="6" w:space="0" w:color="000000"/>
              <w:bottom w:val="single" w:sz="6" w:space="0" w:color="000000"/>
              <w:right w:val="single" w:sz="6" w:space="0" w:color="000000"/>
            </w:tcBorders>
            <w:vAlign w:val="center"/>
          </w:tcPr>
          <w:p w14:paraId="0E6562CD" w14:textId="77777777" w:rsidR="00463BF0" w:rsidRDefault="00463BF0">
            <w:pPr>
              <w:rPr>
                <w:highlight w:val="lightGray"/>
              </w:rPr>
            </w:pPr>
          </w:p>
        </w:tc>
      </w:tr>
    </w:tbl>
    <w:p w14:paraId="31F7FF80" w14:textId="77777777" w:rsidR="00463BF0" w:rsidRDefault="00463BF0">
      <w:pPr>
        <w:shd w:val="clear" w:color="auto" w:fill="FFFFFF"/>
        <w:spacing w:after="0" w:line="240" w:lineRule="auto"/>
        <w:rPr>
          <w:rFonts w:ascii="Verdana" w:eastAsia="Verdana" w:hAnsi="Verdana" w:cs="Verdana"/>
          <w:sz w:val="18"/>
          <w:szCs w:val="18"/>
        </w:rPr>
      </w:pPr>
    </w:p>
    <w:p w14:paraId="1211A44D" w14:textId="77777777" w:rsidR="00463BF0" w:rsidRDefault="00463BF0">
      <w:pPr>
        <w:shd w:val="clear" w:color="auto" w:fill="FFFFFF"/>
        <w:spacing w:after="0" w:line="240" w:lineRule="auto"/>
        <w:rPr>
          <w:rFonts w:ascii="Verdana" w:eastAsia="Verdana" w:hAnsi="Verdana" w:cs="Verdana"/>
          <w:sz w:val="18"/>
          <w:szCs w:val="18"/>
        </w:rPr>
      </w:pPr>
    </w:p>
    <w:p w14:paraId="49D8C66F" w14:textId="77777777" w:rsidR="00463BF0" w:rsidRDefault="006778FF">
      <w:pPr>
        <w:shd w:val="clear" w:color="auto" w:fill="FFFFFF"/>
        <w:spacing w:after="0" w:line="240" w:lineRule="auto"/>
        <w:rPr>
          <w:rFonts w:ascii="Verdana" w:eastAsia="Verdana" w:hAnsi="Verdana" w:cs="Verdana"/>
          <w:sz w:val="18"/>
          <w:szCs w:val="18"/>
        </w:rPr>
      </w:pPr>
      <w:r>
        <w:rPr>
          <w:rFonts w:ascii="Verdana" w:eastAsia="Verdana" w:hAnsi="Verdana" w:cs="Verdana"/>
          <w:sz w:val="18"/>
          <w:szCs w:val="18"/>
        </w:rPr>
        <w:t>Identify the type of change and the rate of change to take the company from a traditional organization to a learning organization using Balogun and Hope-Hailey’s model. Explain why this type of change is appropriate for the organization in the scenario that wants to move from a traditional organization to a learning organization.</w:t>
      </w:r>
    </w:p>
    <w:p w14:paraId="1C416D76" w14:textId="77777777" w:rsidR="00463BF0" w:rsidRDefault="006778FF">
      <w:pPr>
        <w:shd w:val="clear" w:color="auto" w:fill="FFFFFF"/>
        <w:spacing w:after="0" w:line="240" w:lineRule="auto"/>
        <w:rPr>
          <w:rFonts w:ascii="Verdana" w:eastAsia="Verdana" w:hAnsi="Verdana" w:cs="Verdana"/>
          <w:i/>
          <w:sz w:val="18"/>
          <w:szCs w:val="18"/>
        </w:rPr>
      </w:pPr>
      <w:r>
        <w:rPr>
          <w:rFonts w:ascii="Verdana" w:eastAsia="Verdana" w:hAnsi="Verdana" w:cs="Verdana"/>
          <w:sz w:val="18"/>
          <w:szCs w:val="18"/>
        </w:rPr>
        <w:br/>
      </w:r>
      <w:r>
        <w:rPr>
          <w:rFonts w:ascii="Verdana" w:eastAsia="Verdana" w:hAnsi="Verdana" w:cs="Verdana"/>
          <w:i/>
          <w:sz w:val="18"/>
          <w:szCs w:val="18"/>
        </w:rPr>
        <w:t>Note: You may either identify both the type of change and rate of change individually or identify the name of the quadrant in Balogun and Hope-Hailey’s model that aligns to the type and rate of change.</w:t>
      </w:r>
    </w:p>
    <w:p w14:paraId="1511193E" w14:textId="17895DF6" w:rsidR="00463BF0" w:rsidRDefault="006778FF">
      <w:pPr>
        <w:shd w:val="clear" w:color="auto" w:fill="FFFFFF"/>
        <w:spacing w:after="0" w:line="240" w:lineRule="auto"/>
        <w:rPr>
          <w:rFonts w:ascii="Verdana" w:eastAsia="Verdana" w:hAnsi="Verdana" w:cs="Verdana"/>
          <w:i/>
          <w:sz w:val="18"/>
          <w:szCs w:val="18"/>
        </w:rPr>
      </w:pPr>
      <w:r>
        <w:rPr>
          <w:rFonts w:ascii="Verdana" w:eastAsia="Verdana" w:hAnsi="Verdana" w:cs="Verdana"/>
          <w:i/>
          <w:sz w:val="18"/>
          <w:szCs w:val="18"/>
        </w:rPr>
        <w:t>If you use the name of the quadrant</w:t>
      </w:r>
      <w:r w:rsidR="006B6FCA">
        <w:rPr>
          <w:rFonts w:ascii="Verdana" w:eastAsia="Verdana" w:hAnsi="Verdana" w:cs="Verdana"/>
          <w:i/>
          <w:sz w:val="18"/>
          <w:szCs w:val="18"/>
        </w:rPr>
        <w:t>,</w:t>
      </w:r>
      <w:r>
        <w:rPr>
          <w:rFonts w:ascii="Verdana" w:eastAsia="Verdana" w:hAnsi="Verdana" w:cs="Verdana"/>
          <w:i/>
          <w:sz w:val="18"/>
          <w:szCs w:val="18"/>
        </w:rPr>
        <w:t xml:space="preserve"> then indicate the type and rate of change that is part of that</w:t>
      </w:r>
    </w:p>
    <w:p w14:paraId="4C021D0A" w14:textId="77777777" w:rsidR="00463BF0" w:rsidRDefault="006778FF">
      <w:pPr>
        <w:shd w:val="clear" w:color="auto" w:fill="FFFFFF"/>
        <w:spacing w:after="0" w:line="240" w:lineRule="auto"/>
        <w:rPr>
          <w:rFonts w:ascii="Arial" w:eastAsia="Arial" w:hAnsi="Arial" w:cs="Arial"/>
          <w:sz w:val="21"/>
          <w:szCs w:val="21"/>
        </w:rPr>
      </w:pPr>
      <w:r>
        <w:rPr>
          <w:rFonts w:ascii="Verdana" w:eastAsia="Verdana" w:hAnsi="Verdana" w:cs="Verdana"/>
          <w:i/>
          <w:sz w:val="18"/>
          <w:szCs w:val="18"/>
        </w:rPr>
        <w:t>quadrant.</w:t>
      </w:r>
      <w:r>
        <w:rPr>
          <w:rFonts w:ascii="Arial" w:eastAsia="Arial" w:hAnsi="Arial" w:cs="Arial"/>
          <w:sz w:val="21"/>
          <w:szCs w:val="21"/>
        </w:rPr>
        <w:br/>
        <w:t> </w:t>
      </w:r>
    </w:p>
    <w:p w14:paraId="0820E759" w14:textId="77777777" w:rsidR="00463BF0" w:rsidRDefault="00463BF0">
      <w:pPr>
        <w:shd w:val="clear" w:color="auto" w:fill="FFFFFF"/>
        <w:spacing w:after="0" w:line="240" w:lineRule="auto"/>
        <w:rPr>
          <w:rFonts w:ascii="Arial" w:eastAsia="Arial" w:hAnsi="Arial" w:cs="Arial"/>
          <w:sz w:val="21"/>
          <w:szCs w:val="21"/>
        </w:rPr>
      </w:pPr>
    </w:p>
    <w:tbl>
      <w:tblPr>
        <w:tblStyle w:val="aff3"/>
        <w:tblW w:w="9344" w:type="dxa"/>
        <w:tblInd w:w="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516"/>
        <w:gridCol w:w="1970"/>
        <w:gridCol w:w="2897"/>
        <w:gridCol w:w="36"/>
        <w:gridCol w:w="2889"/>
        <w:gridCol w:w="36"/>
      </w:tblGrid>
      <w:tr w:rsidR="00463BF0" w14:paraId="20F2159B" w14:textId="77777777">
        <w:tc>
          <w:tcPr>
            <w:tcW w:w="1516" w:type="dxa"/>
            <w:tcBorders>
              <w:top w:val="single" w:sz="6" w:space="0" w:color="000000"/>
              <w:left w:val="single" w:sz="6" w:space="0" w:color="000000"/>
              <w:bottom w:val="single" w:sz="6" w:space="0" w:color="000000"/>
              <w:right w:val="single" w:sz="6" w:space="0" w:color="000000"/>
            </w:tcBorders>
            <w:vAlign w:val="center"/>
          </w:tcPr>
          <w:p w14:paraId="7157E538" w14:textId="77777777" w:rsidR="00463BF0" w:rsidRDefault="006778FF">
            <w:pPr>
              <w:rPr>
                <w:b/>
              </w:rPr>
            </w:pPr>
            <w:r>
              <w:rPr>
                <w:b/>
              </w:rPr>
              <w:t xml:space="preserve">C1. </w:t>
            </w:r>
          </w:p>
          <w:tbl>
            <w:tblPr>
              <w:tblStyle w:val="afb"/>
              <w:tblW w:w="1486" w:type="dxa"/>
              <w:tblBorders>
                <w:top w:val="nil"/>
                <w:left w:val="nil"/>
                <w:bottom w:val="nil"/>
                <w:right w:val="nil"/>
              </w:tblBorders>
              <w:tblLayout w:type="fixed"/>
              <w:tblLook w:val="0000" w:firstRow="0" w:lastRow="0" w:firstColumn="0" w:lastColumn="0" w:noHBand="0" w:noVBand="0"/>
            </w:tblPr>
            <w:tblGrid>
              <w:gridCol w:w="1486"/>
            </w:tblGrid>
            <w:tr w:rsidR="00463BF0" w14:paraId="5BDB8D4B" w14:textId="77777777">
              <w:trPr>
                <w:trHeight w:val="220"/>
              </w:trPr>
              <w:tc>
                <w:tcPr>
                  <w:tcW w:w="1486" w:type="dxa"/>
                </w:tcPr>
                <w:p w14:paraId="540195C5" w14:textId="77777777" w:rsidR="00463BF0" w:rsidRDefault="006778FF">
                  <w:pPr>
                    <w:rPr>
                      <w:b/>
                    </w:rPr>
                  </w:pPr>
                  <w:r>
                    <w:rPr>
                      <w:b/>
                    </w:rPr>
                    <w:t xml:space="preserve">Explanation of Type and Rate of Change </w:t>
                  </w:r>
                </w:p>
              </w:tc>
            </w:tr>
          </w:tbl>
          <w:p w14:paraId="10C85136" w14:textId="77777777" w:rsidR="00463BF0" w:rsidRDefault="00463BF0"/>
        </w:tc>
        <w:tc>
          <w:tcPr>
            <w:tcW w:w="1970" w:type="dxa"/>
            <w:tcBorders>
              <w:top w:val="single" w:sz="6" w:space="0" w:color="000000"/>
              <w:left w:val="single" w:sz="6" w:space="0" w:color="000000"/>
              <w:bottom w:val="single" w:sz="6" w:space="0" w:color="000000"/>
              <w:right w:val="single" w:sz="6" w:space="0" w:color="000000"/>
            </w:tcBorders>
            <w:vAlign w:val="center"/>
          </w:tcPr>
          <w:p w14:paraId="6FE04BB9" w14:textId="77777777" w:rsidR="00463BF0" w:rsidRDefault="00463BF0">
            <w:pPr>
              <w:widowControl w:val="0"/>
              <w:spacing w:after="0" w:line="276" w:lineRule="auto"/>
            </w:pPr>
          </w:p>
          <w:tbl>
            <w:tblPr>
              <w:tblStyle w:val="afd"/>
              <w:tblW w:w="1940" w:type="dxa"/>
              <w:tblBorders>
                <w:top w:val="nil"/>
                <w:left w:val="nil"/>
                <w:bottom w:val="nil"/>
                <w:right w:val="nil"/>
              </w:tblBorders>
              <w:tblLayout w:type="fixed"/>
              <w:tblLook w:val="0000" w:firstRow="0" w:lastRow="0" w:firstColumn="0" w:lastColumn="0" w:noHBand="0" w:noVBand="0"/>
            </w:tblPr>
            <w:tblGrid>
              <w:gridCol w:w="1940"/>
            </w:tblGrid>
            <w:tr w:rsidR="00463BF0" w14:paraId="6A19FCC9" w14:textId="77777777">
              <w:trPr>
                <w:trHeight w:val="340"/>
              </w:trPr>
              <w:tc>
                <w:tcPr>
                  <w:tcW w:w="1940" w:type="dxa"/>
                </w:tcPr>
                <w:p w14:paraId="0AC5E083" w14:textId="77777777" w:rsidR="00463BF0" w:rsidRDefault="00463BF0">
                  <w:pPr>
                    <w:widowControl w:val="0"/>
                    <w:spacing w:after="0" w:line="276" w:lineRule="auto"/>
                  </w:pPr>
                </w:p>
                <w:tbl>
                  <w:tblPr>
                    <w:tblStyle w:val="afc"/>
                    <w:tblW w:w="1724" w:type="dxa"/>
                    <w:tblBorders>
                      <w:top w:val="nil"/>
                      <w:left w:val="nil"/>
                      <w:bottom w:val="nil"/>
                      <w:right w:val="nil"/>
                    </w:tblBorders>
                    <w:tblLayout w:type="fixed"/>
                    <w:tblLook w:val="0000" w:firstRow="0" w:lastRow="0" w:firstColumn="0" w:lastColumn="0" w:noHBand="0" w:noVBand="0"/>
                  </w:tblPr>
                  <w:tblGrid>
                    <w:gridCol w:w="1724"/>
                  </w:tblGrid>
                  <w:tr w:rsidR="00463BF0" w14:paraId="6D432931" w14:textId="77777777">
                    <w:trPr>
                      <w:trHeight w:val="460"/>
                    </w:trPr>
                    <w:tc>
                      <w:tcPr>
                        <w:tcW w:w="1724" w:type="dxa"/>
                      </w:tcPr>
                      <w:p w14:paraId="6442AF12" w14:textId="77777777" w:rsidR="00463BF0" w:rsidRDefault="006778FF">
                        <w:pPr>
                          <w:rPr>
                            <w:highlight w:val="yellow"/>
                          </w:rPr>
                        </w:pPr>
                        <w:r>
                          <w:t xml:space="preserve">An explanation of the type and rate of change identified in part C is not provided. </w:t>
                        </w:r>
                      </w:p>
                    </w:tc>
                  </w:tr>
                </w:tbl>
                <w:p w14:paraId="44902CF8" w14:textId="77777777" w:rsidR="00463BF0" w:rsidRDefault="00463BF0">
                  <w:pPr>
                    <w:rPr>
                      <w:highlight w:val="yellow"/>
                    </w:rPr>
                  </w:pPr>
                </w:p>
              </w:tc>
            </w:tr>
          </w:tbl>
          <w:p w14:paraId="02038AEF" w14:textId="77777777" w:rsidR="00463BF0" w:rsidRDefault="00463BF0">
            <w:pPr>
              <w:rPr>
                <w:highlight w:val="yellow"/>
              </w:rPr>
            </w:pPr>
          </w:p>
        </w:tc>
        <w:tc>
          <w:tcPr>
            <w:tcW w:w="2897" w:type="dxa"/>
            <w:tcBorders>
              <w:top w:val="single" w:sz="6" w:space="0" w:color="000000"/>
              <w:left w:val="single" w:sz="6" w:space="0" w:color="000000"/>
              <w:bottom w:val="single" w:sz="6" w:space="0" w:color="000000"/>
              <w:right w:val="single" w:sz="6" w:space="0" w:color="000000"/>
            </w:tcBorders>
            <w:vAlign w:val="center"/>
          </w:tcPr>
          <w:p w14:paraId="5CF5931E" w14:textId="77777777" w:rsidR="00463BF0" w:rsidRDefault="00463BF0">
            <w:pPr>
              <w:widowControl w:val="0"/>
              <w:spacing w:after="0" w:line="276" w:lineRule="auto"/>
              <w:rPr>
                <w:highlight w:val="yellow"/>
              </w:rPr>
            </w:pPr>
          </w:p>
          <w:tbl>
            <w:tblPr>
              <w:tblStyle w:val="aff"/>
              <w:tblW w:w="2867" w:type="dxa"/>
              <w:tblBorders>
                <w:top w:val="nil"/>
                <w:left w:val="nil"/>
                <w:bottom w:val="nil"/>
                <w:right w:val="nil"/>
              </w:tblBorders>
              <w:tblLayout w:type="fixed"/>
              <w:tblLook w:val="0000" w:firstRow="0" w:lastRow="0" w:firstColumn="0" w:lastColumn="0" w:noHBand="0" w:noVBand="0"/>
            </w:tblPr>
            <w:tblGrid>
              <w:gridCol w:w="2867"/>
            </w:tblGrid>
            <w:tr w:rsidR="00463BF0" w14:paraId="76819C6F" w14:textId="77777777">
              <w:trPr>
                <w:trHeight w:val="1200"/>
              </w:trPr>
              <w:tc>
                <w:tcPr>
                  <w:tcW w:w="2867" w:type="dxa"/>
                </w:tcPr>
                <w:p w14:paraId="5419CAC1" w14:textId="77777777" w:rsidR="00463BF0" w:rsidRDefault="00463BF0">
                  <w:pPr>
                    <w:widowControl w:val="0"/>
                    <w:spacing w:after="0" w:line="276" w:lineRule="auto"/>
                    <w:rPr>
                      <w:highlight w:val="yellow"/>
                    </w:rPr>
                  </w:pPr>
                </w:p>
                <w:tbl>
                  <w:tblPr>
                    <w:tblStyle w:val="afe"/>
                    <w:tblW w:w="2651" w:type="dxa"/>
                    <w:tblBorders>
                      <w:top w:val="nil"/>
                      <w:left w:val="nil"/>
                      <w:bottom w:val="nil"/>
                      <w:right w:val="nil"/>
                    </w:tblBorders>
                    <w:tblLayout w:type="fixed"/>
                    <w:tblLook w:val="0000" w:firstRow="0" w:lastRow="0" w:firstColumn="0" w:lastColumn="0" w:noHBand="0" w:noVBand="0"/>
                  </w:tblPr>
                  <w:tblGrid>
                    <w:gridCol w:w="2651"/>
                  </w:tblGrid>
                  <w:tr w:rsidR="00463BF0" w14:paraId="757EE77D" w14:textId="77777777">
                    <w:trPr>
                      <w:trHeight w:val="1200"/>
                    </w:trPr>
                    <w:tc>
                      <w:tcPr>
                        <w:tcW w:w="2651" w:type="dxa"/>
                      </w:tcPr>
                      <w:p w14:paraId="7C842B52" w14:textId="77777777" w:rsidR="00463BF0" w:rsidRDefault="006778FF">
                        <w:r>
                          <w:t xml:space="preserve">The explanation does not logically discuss why </w:t>
                        </w:r>
                        <w:r>
                          <w:rPr>
                            <w:i/>
                          </w:rPr>
                          <w:t xml:space="preserve">both </w:t>
                        </w:r>
                        <w:r>
                          <w:t xml:space="preserve">the type and rate of change identified in part C would be appropriate for the company in the scenario, or the explanation does not use Balogun and Hope-Hailey’s model. </w:t>
                        </w:r>
                      </w:p>
                    </w:tc>
                  </w:tr>
                </w:tbl>
                <w:p w14:paraId="2083AC9C" w14:textId="77777777" w:rsidR="00463BF0" w:rsidRDefault="00463BF0"/>
              </w:tc>
            </w:tr>
          </w:tbl>
          <w:p w14:paraId="655B3E44" w14:textId="77777777" w:rsidR="00463BF0" w:rsidRDefault="00463BF0"/>
        </w:tc>
        <w:tc>
          <w:tcPr>
            <w:tcW w:w="36" w:type="dxa"/>
            <w:tcBorders>
              <w:top w:val="single" w:sz="6" w:space="0" w:color="000000"/>
              <w:left w:val="single" w:sz="6" w:space="0" w:color="000000"/>
              <w:bottom w:val="single" w:sz="6" w:space="0" w:color="000000"/>
              <w:right w:val="single" w:sz="6" w:space="0" w:color="000000"/>
            </w:tcBorders>
          </w:tcPr>
          <w:p w14:paraId="78709EED" w14:textId="77777777" w:rsidR="00463BF0" w:rsidRDefault="00463BF0"/>
        </w:tc>
        <w:tc>
          <w:tcPr>
            <w:tcW w:w="288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38DDD57" w14:textId="77777777" w:rsidR="00463BF0" w:rsidRDefault="00463BF0">
            <w:pPr>
              <w:widowControl w:val="0"/>
              <w:spacing w:after="0" w:line="276" w:lineRule="auto"/>
            </w:pPr>
          </w:p>
          <w:tbl>
            <w:tblPr>
              <w:tblStyle w:val="aff2"/>
              <w:tblW w:w="2859" w:type="dxa"/>
              <w:tblBorders>
                <w:top w:val="nil"/>
                <w:left w:val="nil"/>
                <w:bottom w:val="nil"/>
                <w:right w:val="nil"/>
              </w:tblBorders>
              <w:tblLayout w:type="fixed"/>
              <w:tblLook w:val="0000" w:firstRow="0" w:lastRow="0" w:firstColumn="0" w:lastColumn="0" w:noHBand="0" w:noVBand="0"/>
            </w:tblPr>
            <w:tblGrid>
              <w:gridCol w:w="2859"/>
            </w:tblGrid>
            <w:tr w:rsidR="00463BF0" w14:paraId="5F1925AC" w14:textId="77777777">
              <w:trPr>
                <w:trHeight w:val="460"/>
              </w:trPr>
              <w:tc>
                <w:tcPr>
                  <w:tcW w:w="2859" w:type="dxa"/>
                  <w:shd w:val="clear" w:color="auto" w:fill="auto"/>
                </w:tcPr>
                <w:p w14:paraId="4471142B" w14:textId="77777777" w:rsidR="00463BF0" w:rsidRDefault="00463BF0">
                  <w:pPr>
                    <w:widowControl w:val="0"/>
                    <w:spacing w:after="0" w:line="276" w:lineRule="auto"/>
                  </w:pPr>
                </w:p>
                <w:tbl>
                  <w:tblPr>
                    <w:tblStyle w:val="aff1"/>
                    <w:tblW w:w="2643" w:type="dxa"/>
                    <w:tblBorders>
                      <w:top w:val="nil"/>
                      <w:left w:val="nil"/>
                      <w:bottom w:val="nil"/>
                      <w:right w:val="nil"/>
                    </w:tblBorders>
                    <w:tblLayout w:type="fixed"/>
                    <w:tblLook w:val="0000" w:firstRow="0" w:lastRow="0" w:firstColumn="0" w:lastColumn="0" w:noHBand="0" w:noVBand="0"/>
                  </w:tblPr>
                  <w:tblGrid>
                    <w:gridCol w:w="2643"/>
                  </w:tblGrid>
                  <w:tr w:rsidR="00463BF0" w14:paraId="5CD524DB" w14:textId="77777777">
                    <w:trPr>
                      <w:trHeight w:val="460"/>
                    </w:trPr>
                    <w:tc>
                      <w:tcPr>
                        <w:tcW w:w="2643" w:type="dxa"/>
                      </w:tcPr>
                      <w:p w14:paraId="411F8CFD" w14:textId="77777777" w:rsidR="00463BF0" w:rsidRDefault="00463BF0">
                        <w:pPr>
                          <w:widowControl w:val="0"/>
                          <w:spacing w:after="0" w:line="276" w:lineRule="auto"/>
                        </w:pPr>
                      </w:p>
                      <w:tbl>
                        <w:tblPr>
                          <w:tblStyle w:val="aff0"/>
                          <w:tblW w:w="2427" w:type="dxa"/>
                          <w:tblBorders>
                            <w:top w:val="nil"/>
                            <w:left w:val="nil"/>
                            <w:bottom w:val="nil"/>
                            <w:right w:val="nil"/>
                          </w:tblBorders>
                          <w:tblLayout w:type="fixed"/>
                          <w:tblLook w:val="0000" w:firstRow="0" w:lastRow="0" w:firstColumn="0" w:lastColumn="0" w:noHBand="0" w:noVBand="0"/>
                        </w:tblPr>
                        <w:tblGrid>
                          <w:gridCol w:w="2427"/>
                        </w:tblGrid>
                        <w:tr w:rsidR="00463BF0" w14:paraId="647CA821" w14:textId="77777777">
                          <w:trPr>
                            <w:trHeight w:val="960"/>
                          </w:trPr>
                          <w:tc>
                            <w:tcPr>
                              <w:tcW w:w="2427" w:type="dxa"/>
                            </w:tcPr>
                            <w:p w14:paraId="727097CE" w14:textId="77777777" w:rsidR="00463BF0" w:rsidRDefault="006778FF">
                              <w:r>
                                <w:t xml:space="preserve">The explanation logically discusses why </w:t>
                              </w:r>
                              <w:r>
                                <w:rPr>
                                  <w:i/>
                                </w:rPr>
                                <w:t xml:space="preserve">both </w:t>
                              </w:r>
                              <w:r>
                                <w:t xml:space="preserve">the type and rate of change identified in part C would be appropriate for the company in the scenario using Balogun and Hope-Hailey’s model. </w:t>
                              </w:r>
                            </w:p>
                          </w:tc>
                        </w:tr>
                      </w:tbl>
                      <w:p w14:paraId="1D4AE237" w14:textId="77777777" w:rsidR="00463BF0" w:rsidRDefault="00463BF0"/>
                    </w:tc>
                  </w:tr>
                </w:tbl>
                <w:p w14:paraId="77F3CD55" w14:textId="77777777" w:rsidR="00463BF0" w:rsidRDefault="00463BF0"/>
              </w:tc>
            </w:tr>
          </w:tbl>
          <w:p w14:paraId="62C7119F" w14:textId="77777777" w:rsidR="00463BF0" w:rsidRDefault="00463BF0"/>
        </w:tc>
        <w:tc>
          <w:tcPr>
            <w:tcW w:w="36" w:type="dxa"/>
            <w:tcBorders>
              <w:top w:val="single" w:sz="6" w:space="0" w:color="000000"/>
              <w:left w:val="single" w:sz="6" w:space="0" w:color="000000"/>
              <w:bottom w:val="single" w:sz="6" w:space="0" w:color="000000"/>
              <w:right w:val="single" w:sz="6" w:space="0" w:color="000000"/>
            </w:tcBorders>
            <w:vAlign w:val="center"/>
          </w:tcPr>
          <w:p w14:paraId="09FBEE4F" w14:textId="77777777" w:rsidR="00463BF0" w:rsidRDefault="00463BF0">
            <w:pPr>
              <w:rPr>
                <w:highlight w:val="lightGray"/>
              </w:rPr>
            </w:pPr>
          </w:p>
        </w:tc>
      </w:tr>
    </w:tbl>
    <w:p w14:paraId="0233AB09" w14:textId="77777777" w:rsidR="00463BF0" w:rsidRDefault="00463BF0"/>
    <w:p w14:paraId="133535F0" w14:textId="77777777" w:rsidR="00463BF0" w:rsidRDefault="006778FF">
      <w:r>
        <w:t xml:space="preserve">Explain the type and rate of change as described by Balogun and Hope-Hailey’s model as the organization in the scenario transitions from a traditional organization to a learning organization.  </w:t>
      </w:r>
    </w:p>
    <w:p w14:paraId="7B62FE78" w14:textId="77777777" w:rsidR="00463BF0" w:rsidRDefault="00463BF0"/>
    <w:tbl>
      <w:tblPr>
        <w:tblStyle w:val="aff7"/>
        <w:tblW w:w="9344" w:type="dxa"/>
        <w:tblInd w:w="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071"/>
        <w:gridCol w:w="1866"/>
        <w:gridCol w:w="3096"/>
        <w:gridCol w:w="3275"/>
        <w:gridCol w:w="36"/>
      </w:tblGrid>
      <w:tr w:rsidR="00463BF0" w14:paraId="452B0AF8" w14:textId="77777777">
        <w:tc>
          <w:tcPr>
            <w:tcW w:w="1071" w:type="dxa"/>
            <w:tcBorders>
              <w:top w:val="single" w:sz="6" w:space="0" w:color="000000"/>
              <w:left w:val="single" w:sz="6" w:space="0" w:color="000000"/>
              <w:bottom w:val="single" w:sz="6" w:space="0" w:color="000000"/>
              <w:right w:val="single" w:sz="6" w:space="0" w:color="000000"/>
            </w:tcBorders>
            <w:vAlign w:val="center"/>
          </w:tcPr>
          <w:p w14:paraId="1FC940F9" w14:textId="77777777" w:rsidR="00463BF0" w:rsidRDefault="006778FF">
            <w:r>
              <w:rPr>
                <w:b/>
              </w:rPr>
              <w:t>D. Action Research Model</w:t>
            </w:r>
          </w:p>
        </w:tc>
        <w:tc>
          <w:tcPr>
            <w:tcW w:w="1866" w:type="dxa"/>
            <w:tcBorders>
              <w:top w:val="single" w:sz="6" w:space="0" w:color="000000"/>
              <w:left w:val="single" w:sz="6" w:space="0" w:color="000000"/>
              <w:bottom w:val="single" w:sz="6" w:space="0" w:color="000000"/>
              <w:right w:val="single" w:sz="6" w:space="0" w:color="000000"/>
            </w:tcBorders>
            <w:vAlign w:val="center"/>
          </w:tcPr>
          <w:p w14:paraId="06CE6235" w14:textId="77777777" w:rsidR="00463BF0" w:rsidRDefault="00463BF0"/>
          <w:tbl>
            <w:tblPr>
              <w:tblStyle w:val="aff4"/>
              <w:tblW w:w="1836" w:type="dxa"/>
              <w:tblBorders>
                <w:top w:val="nil"/>
                <w:left w:val="nil"/>
                <w:bottom w:val="nil"/>
                <w:right w:val="nil"/>
              </w:tblBorders>
              <w:tblLayout w:type="fixed"/>
              <w:tblLook w:val="0000" w:firstRow="0" w:lastRow="0" w:firstColumn="0" w:lastColumn="0" w:noHBand="0" w:noVBand="0"/>
            </w:tblPr>
            <w:tblGrid>
              <w:gridCol w:w="1836"/>
            </w:tblGrid>
            <w:tr w:rsidR="00463BF0" w14:paraId="575F725A" w14:textId="77777777">
              <w:trPr>
                <w:trHeight w:val="340"/>
              </w:trPr>
              <w:tc>
                <w:tcPr>
                  <w:tcW w:w="1836" w:type="dxa"/>
                </w:tcPr>
                <w:p w14:paraId="369A4540" w14:textId="77777777" w:rsidR="00463BF0" w:rsidRDefault="006778FF">
                  <w:r>
                    <w:t xml:space="preserve">A discussion of 4 steps of the action research model is not provided. </w:t>
                  </w:r>
                </w:p>
              </w:tc>
            </w:tr>
          </w:tbl>
          <w:p w14:paraId="03B2D931" w14:textId="77777777" w:rsidR="00463BF0" w:rsidRDefault="00463BF0"/>
        </w:tc>
        <w:tc>
          <w:tcPr>
            <w:tcW w:w="3096" w:type="dxa"/>
            <w:tcBorders>
              <w:top w:val="single" w:sz="6" w:space="0" w:color="000000"/>
              <w:left w:val="single" w:sz="6" w:space="0" w:color="000000"/>
              <w:bottom w:val="single" w:sz="6" w:space="0" w:color="000000"/>
              <w:right w:val="single" w:sz="6" w:space="0" w:color="000000"/>
            </w:tcBorders>
            <w:vAlign w:val="center"/>
          </w:tcPr>
          <w:p w14:paraId="7F42CEE4" w14:textId="77777777" w:rsidR="00463BF0" w:rsidRDefault="00463BF0">
            <w:pPr>
              <w:widowControl w:val="0"/>
              <w:spacing w:after="0" w:line="276" w:lineRule="auto"/>
            </w:pPr>
          </w:p>
          <w:tbl>
            <w:tblPr>
              <w:tblStyle w:val="aff5"/>
              <w:tblW w:w="3066" w:type="dxa"/>
              <w:tblBorders>
                <w:top w:val="nil"/>
                <w:left w:val="nil"/>
                <w:bottom w:val="nil"/>
                <w:right w:val="nil"/>
              </w:tblBorders>
              <w:tblLayout w:type="fixed"/>
              <w:tblLook w:val="0000" w:firstRow="0" w:lastRow="0" w:firstColumn="0" w:lastColumn="0" w:noHBand="0" w:noVBand="0"/>
            </w:tblPr>
            <w:tblGrid>
              <w:gridCol w:w="3066"/>
            </w:tblGrid>
            <w:tr w:rsidR="00463BF0" w14:paraId="69141922" w14:textId="77777777">
              <w:trPr>
                <w:trHeight w:val="960"/>
              </w:trPr>
              <w:tc>
                <w:tcPr>
                  <w:tcW w:w="3066" w:type="dxa"/>
                </w:tcPr>
                <w:p w14:paraId="4107F378" w14:textId="77777777" w:rsidR="00463BF0" w:rsidRDefault="006778FF">
                  <w:r>
                    <w:t xml:space="preserve">The discussion of 4 steps of the action research model does not logically describe how </w:t>
                  </w:r>
                  <w:r>
                    <w:rPr>
                      <w:i/>
                    </w:rPr>
                    <w:t xml:space="preserve">each </w:t>
                  </w:r>
                  <w:r>
                    <w:t xml:space="preserve">step could be applied to the change process for the company in the scenario. </w:t>
                  </w:r>
                </w:p>
              </w:tc>
            </w:tr>
          </w:tbl>
          <w:p w14:paraId="431525B0" w14:textId="77777777" w:rsidR="00463BF0" w:rsidRDefault="00463BF0"/>
        </w:tc>
        <w:tc>
          <w:tcPr>
            <w:tcW w:w="3275" w:type="dxa"/>
            <w:tcBorders>
              <w:top w:val="single" w:sz="6" w:space="0" w:color="000000"/>
              <w:left w:val="single" w:sz="6" w:space="0" w:color="000000"/>
              <w:bottom w:val="single" w:sz="6" w:space="0" w:color="000000"/>
              <w:right w:val="single" w:sz="6" w:space="0" w:color="000000"/>
            </w:tcBorders>
            <w:vAlign w:val="center"/>
          </w:tcPr>
          <w:p w14:paraId="1D539FD7" w14:textId="77777777" w:rsidR="00463BF0" w:rsidRDefault="00463BF0">
            <w:pPr>
              <w:widowControl w:val="0"/>
              <w:spacing w:after="0" w:line="276" w:lineRule="auto"/>
            </w:pPr>
          </w:p>
          <w:tbl>
            <w:tblPr>
              <w:tblStyle w:val="aff6"/>
              <w:tblW w:w="3245" w:type="dxa"/>
              <w:tblBorders>
                <w:top w:val="nil"/>
                <w:left w:val="nil"/>
                <w:bottom w:val="nil"/>
                <w:right w:val="nil"/>
              </w:tblBorders>
              <w:tblLayout w:type="fixed"/>
              <w:tblLook w:val="0000" w:firstRow="0" w:lastRow="0" w:firstColumn="0" w:lastColumn="0" w:noHBand="0" w:noVBand="0"/>
            </w:tblPr>
            <w:tblGrid>
              <w:gridCol w:w="3245"/>
            </w:tblGrid>
            <w:tr w:rsidR="00463BF0" w14:paraId="0AEB2A16" w14:textId="77777777">
              <w:trPr>
                <w:trHeight w:val="960"/>
              </w:trPr>
              <w:tc>
                <w:tcPr>
                  <w:tcW w:w="3245" w:type="dxa"/>
                </w:tcPr>
                <w:p w14:paraId="2C27B8D9" w14:textId="77777777" w:rsidR="00463BF0" w:rsidRDefault="006778FF">
                  <w:r>
                    <w:t xml:space="preserve">The discussion accurately identifies 4 steps of the action research model and logically describes how </w:t>
                  </w:r>
                  <w:r>
                    <w:rPr>
                      <w:i/>
                    </w:rPr>
                    <w:t xml:space="preserve">each </w:t>
                  </w:r>
                  <w:r>
                    <w:t xml:space="preserve">step could be applied to the change process for the company in the scenario. </w:t>
                  </w:r>
                </w:p>
              </w:tc>
            </w:tr>
          </w:tbl>
          <w:p w14:paraId="7ABA4BE1" w14:textId="77777777" w:rsidR="00463BF0" w:rsidRDefault="00463BF0"/>
        </w:tc>
        <w:tc>
          <w:tcPr>
            <w:tcW w:w="36" w:type="dxa"/>
            <w:tcBorders>
              <w:top w:val="single" w:sz="6" w:space="0" w:color="000000"/>
              <w:left w:val="single" w:sz="6" w:space="0" w:color="000000"/>
              <w:bottom w:val="single" w:sz="6" w:space="0" w:color="000000"/>
              <w:right w:val="single" w:sz="6" w:space="0" w:color="000000"/>
            </w:tcBorders>
            <w:vAlign w:val="center"/>
          </w:tcPr>
          <w:p w14:paraId="57FDF84A" w14:textId="77777777" w:rsidR="00463BF0" w:rsidRDefault="00463BF0"/>
        </w:tc>
      </w:tr>
    </w:tbl>
    <w:p w14:paraId="1F50AF00" w14:textId="77777777" w:rsidR="00463BF0" w:rsidRDefault="00463BF0"/>
    <w:p w14:paraId="755663D8" w14:textId="77777777" w:rsidR="00463BF0" w:rsidRDefault="006778FF">
      <w:pPr>
        <w:spacing w:after="0" w:line="240" w:lineRule="auto"/>
      </w:pPr>
      <w:r>
        <w:lastRenderedPageBreak/>
        <w:t xml:space="preserve">The action research model assists workers in identifying a problem, developing a resolution, implementing a solution, and analyzing the </w:t>
      </w:r>
      <w:proofErr w:type="gramStart"/>
      <w:r>
        <w:t>final results</w:t>
      </w:r>
      <w:proofErr w:type="gramEnd"/>
      <w:r>
        <w:t xml:space="preserve">. It consists of nine structured steps. Clearly identify 4 of these steps and describe how </w:t>
      </w:r>
      <w:r>
        <w:rPr>
          <w:i/>
        </w:rPr>
        <w:t xml:space="preserve">each </w:t>
      </w:r>
      <w:r>
        <w:t>step could be applied to the change process in the</w:t>
      </w:r>
    </w:p>
    <w:p w14:paraId="0E41554D" w14:textId="77777777" w:rsidR="00463BF0" w:rsidRDefault="006778FF">
      <w:pPr>
        <w:spacing w:after="0" w:line="240" w:lineRule="auto"/>
      </w:pPr>
      <w:r>
        <w:t>scenario.</w:t>
      </w:r>
    </w:p>
    <w:p w14:paraId="7B7219F3" w14:textId="77777777" w:rsidR="00463BF0" w:rsidRDefault="00463BF0"/>
    <w:tbl>
      <w:tblPr>
        <w:tblStyle w:val="affb"/>
        <w:tblW w:w="9344" w:type="dxa"/>
        <w:tblInd w:w="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08"/>
        <w:gridCol w:w="1933"/>
        <w:gridCol w:w="3264"/>
        <w:gridCol w:w="3003"/>
        <w:gridCol w:w="36"/>
      </w:tblGrid>
      <w:tr w:rsidR="00463BF0" w14:paraId="01CBF90B" w14:textId="77777777">
        <w:tc>
          <w:tcPr>
            <w:tcW w:w="1108" w:type="dxa"/>
            <w:tcBorders>
              <w:top w:val="single" w:sz="6" w:space="0" w:color="000000"/>
              <w:left w:val="single" w:sz="6" w:space="0" w:color="000000"/>
              <w:bottom w:val="single" w:sz="6" w:space="0" w:color="000000"/>
              <w:right w:val="single" w:sz="6" w:space="0" w:color="000000"/>
            </w:tcBorders>
            <w:vAlign w:val="center"/>
          </w:tcPr>
          <w:p w14:paraId="635A7B35" w14:textId="77777777" w:rsidR="00463BF0" w:rsidRDefault="006778FF">
            <w:r>
              <w:rPr>
                <w:b/>
              </w:rPr>
              <w:t>E. Innovative Strategies</w:t>
            </w:r>
          </w:p>
        </w:tc>
        <w:tc>
          <w:tcPr>
            <w:tcW w:w="1933" w:type="dxa"/>
            <w:tcBorders>
              <w:top w:val="single" w:sz="6" w:space="0" w:color="000000"/>
              <w:left w:val="single" w:sz="6" w:space="0" w:color="000000"/>
              <w:bottom w:val="single" w:sz="6" w:space="0" w:color="000000"/>
              <w:right w:val="single" w:sz="6" w:space="0" w:color="000000"/>
            </w:tcBorders>
            <w:vAlign w:val="center"/>
          </w:tcPr>
          <w:p w14:paraId="21358AE1" w14:textId="77777777" w:rsidR="00463BF0" w:rsidRDefault="00463BF0">
            <w:pPr>
              <w:widowControl w:val="0"/>
              <w:spacing w:after="0" w:line="276" w:lineRule="auto"/>
            </w:pPr>
          </w:p>
          <w:tbl>
            <w:tblPr>
              <w:tblStyle w:val="aff8"/>
              <w:tblW w:w="1903" w:type="dxa"/>
              <w:tblBorders>
                <w:top w:val="nil"/>
                <w:left w:val="nil"/>
                <w:bottom w:val="nil"/>
                <w:right w:val="nil"/>
              </w:tblBorders>
              <w:tblLayout w:type="fixed"/>
              <w:tblLook w:val="0000" w:firstRow="0" w:lastRow="0" w:firstColumn="0" w:lastColumn="0" w:noHBand="0" w:noVBand="0"/>
            </w:tblPr>
            <w:tblGrid>
              <w:gridCol w:w="1903"/>
            </w:tblGrid>
            <w:tr w:rsidR="00463BF0" w14:paraId="7179C939" w14:textId="77777777">
              <w:trPr>
                <w:trHeight w:val="340"/>
              </w:trPr>
              <w:tc>
                <w:tcPr>
                  <w:tcW w:w="1903" w:type="dxa"/>
                </w:tcPr>
                <w:p w14:paraId="1E1D9F6D" w14:textId="77777777" w:rsidR="00463BF0" w:rsidRDefault="006778FF">
                  <w:r>
                    <w:t xml:space="preserve">The 2 recommended innovation strategies are not provided. </w:t>
                  </w:r>
                </w:p>
              </w:tc>
            </w:tr>
          </w:tbl>
          <w:p w14:paraId="68298B7D" w14:textId="77777777" w:rsidR="00463BF0" w:rsidRDefault="00463BF0"/>
        </w:tc>
        <w:tc>
          <w:tcPr>
            <w:tcW w:w="3264" w:type="dxa"/>
            <w:tcBorders>
              <w:top w:val="single" w:sz="6" w:space="0" w:color="000000"/>
              <w:left w:val="single" w:sz="6" w:space="0" w:color="000000"/>
              <w:bottom w:val="single" w:sz="6" w:space="0" w:color="000000"/>
              <w:right w:val="single" w:sz="6" w:space="0" w:color="000000"/>
            </w:tcBorders>
            <w:vAlign w:val="center"/>
          </w:tcPr>
          <w:p w14:paraId="1CD916F3" w14:textId="77777777" w:rsidR="00463BF0" w:rsidRDefault="00463BF0">
            <w:pPr>
              <w:widowControl w:val="0"/>
              <w:spacing w:after="0" w:line="276" w:lineRule="auto"/>
            </w:pPr>
          </w:p>
          <w:tbl>
            <w:tblPr>
              <w:tblStyle w:val="aff9"/>
              <w:tblW w:w="3234" w:type="dxa"/>
              <w:tblBorders>
                <w:top w:val="nil"/>
                <w:left w:val="nil"/>
                <w:bottom w:val="nil"/>
                <w:right w:val="nil"/>
              </w:tblBorders>
              <w:tblLayout w:type="fixed"/>
              <w:tblLook w:val="0000" w:firstRow="0" w:lastRow="0" w:firstColumn="0" w:lastColumn="0" w:noHBand="0" w:noVBand="0"/>
            </w:tblPr>
            <w:tblGrid>
              <w:gridCol w:w="3234"/>
            </w:tblGrid>
            <w:tr w:rsidR="00463BF0" w14:paraId="1DDF9731" w14:textId="77777777">
              <w:trPr>
                <w:trHeight w:val="1320"/>
              </w:trPr>
              <w:tc>
                <w:tcPr>
                  <w:tcW w:w="3234" w:type="dxa"/>
                </w:tcPr>
                <w:p w14:paraId="4F522844" w14:textId="77777777" w:rsidR="00463BF0" w:rsidRDefault="006778FF">
                  <w:r>
                    <w:t xml:space="preserve">The 2 innovation strategies recommended includes </w:t>
                  </w:r>
                  <w:r>
                    <w:rPr>
                      <w:i/>
                    </w:rPr>
                    <w:t xml:space="preserve">one or more </w:t>
                  </w:r>
                  <w:r>
                    <w:t xml:space="preserve">innovation strategies that are illogical or inappropriate for transitioning the company in the scenario from a traditional organization to a learning organization. </w:t>
                  </w:r>
                </w:p>
              </w:tc>
            </w:tr>
          </w:tbl>
          <w:p w14:paraId="25B7E827" w14:textId="77777777" w:rsidR="00463BF0" w:rsidRDefault="00463BF0"/>
        </w:tc>
        <w:tc>
          <w:tcPr>
            <w:tcW w:w="3003" w:type="dxa"/>
            <w:tcBorders>
              <w:top w:val="single" w:sz="6" w:space="0" w:color="000000"/>
              <w:left w:val="single" w:sz="6" w:space="0" w:color="000000"/>
              <w:bottom w:val="single" w:sz="6" w:space="0" w:color="000000"/>
              <w:right w:val="single" w:sz="6" w:space="0" w:color="000000"/>
            </w:tcBorders>
            <w:vAlign w:val="center"/>
          </w:tcPr>
          <w:p w14:paraId="1B51E03C" w14:textId="77777777" w:rsidR="00463BF0" w:rsidRDefault="00463BF0">
            <w:pPr>
              <w:widowControl w:val="0"/>
              <w:spacing w:after="0" w:line="276" w:lineRule="auto"/>
            </w:pPr>
          </w:p>
          <w:tbl>
            <w:tblPr>
              <w:tblStyle w:val="affa"/>
              <w:tblW w:w="2973" w:type="dxa"/>
              <w:tblBorders>
                <w:top w:val="nil"/>
                <w:left w:val="nil"/>
                <w:bottom w:val="nil"/>
                <w:right w:val="nil"/>
              </w:tblBorders>
              <w:tblLayout w:type="fixed"/>
              <w:tblLook w:val="0000" w:firstRow="0" w:lastRow="0" w:firstColumn="0" w:lastColumn="0" w:noHBand="0" w:noVBand="0"/>
            </w:tblPr>
            <w:tblGrid>
              <w:gridCol w:w="2973"/>
            </w:tblGrid>
            <w:tr w:rsidR="00463BF0" w14:paraId="31A5080F" w14:textId="77777777">
              <w:trPr>
                <w:trHeight w:val="960"/>
              </w:trPr>
              <w:tc>
                <w:tcPr>
                  <w:tcW w:w="2973" w:type="dxa"/>
                </w:tcPr>
                <w:p w14:paraId="2F141CE3" w14:textId="77777777" w:rsidR="00463BF0" w:rsidRDefault="006778FF">
                  <w:r>
                    <w:t xml:space="preserve">The 2 innovation strategies recommended for management are logical and appropriate for transitioning the company in the scenario from a traditional organization to a learning organization. </w:t>
                  </w:r>
                </w:p>
              </w:tc>
            </w:tr>
          </w:tbl>
          <w:p w14:paraId="2332E7E4" w14:textId="77777777" w:rsidR="00463BF0" w:rsidRDefault="00463BF0"/>
        </w:tc>
        <w:tc>
          <w:tcPr>
            <w:tcW w:w="36" w:type="dxa"/>
            <w:tcBorders>
              <w:top w:val="single" w:sz="6" w:space="0" w:color="000000"/>
              <w:left w:val="single" w:sz="6" w:space="0" w:color="000000"/>
              <w:bottom w:val="single" w:sz="6" w:space="0" w:color="000000"/>
              <w:right w:val="single" w:sz="6" w:space="0" w:color="000000"/>
            </w:tcBorders>
            <w:vAlign w:val="center"/>
          </w:tcPr>
          <w:p w14:paraId="72F6D165" w14:textId="77777777" w:rsidR="00463BF0" w:rsidRDefault="00463BF0"/>
        </w:tc>
      </w:tr>
    </w:tbl>
    <w:p w14:paraId="091DDD76" w14:textId="77777777" w:rsidR="00463BF0" w:rsidRDefault="006778FF">
      <w:r>
        <w:t xml:space="preserve">Recommend two (2) innovation strategies that are logical and appropriate to aid the organization as they transition from a traditional organization to a learning organization. </w:t>
      </w:r>
    </w:p>
    <w:p w14:paraId="59C5AFC4" w14:textId="77777777" w:rsidR="00463BF0" w:rsidRDefault="00463BF0"/>
    <w:tbl>
      <w:tblPr>
        <w:tblStyle w:val="afff2"/>
        <w:tblW w:w="9344" w:type="dxa"/>
        <w:tblInd w:w="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306"/>
        <w:gridCol w:w="2168"/>
        <w:gridCol w:w="3139"/>
        <w:gridCol w:w="2695"/>
        <w:gridCol w:w="36"/>
      </w:tblGrid>
      <w:tr w:rsidR="00463BF0" w14:paraId="2B84279B" w14:textId="77777777">
        <w:tc>
          <w:tcPr>
            <w:tcW w:w="1306" w:type="dxa"/>
            <w:tcBorders>
              <w:top w:val="single" w:sz="6" w:space="0" w:color="000000"/>
              <w:left w:val="single" w:sz="6" w:space="0" w:color="000000"/>
              <w:bottom w:val="single" w:sz="6" w:space="0" w:color="000000"/>
              <w:right w:val="single" w:sz="6" w:space="0" w:color="000000"/>
            </w:tcBorders>
            <w:vAlign w:val="center"/>
          </w:tcPr>
          <w:p w14:paraId="0FF4D002" w14:textId="77777777" w:rsidR="00463BF0" w:rsidRDefault="006778FF">
            <w:r>
              <w:rPr>
                <w:b/>
              </w:rPr>
              <w:t>E1. Explanation  of Innovative Strategies</w:t>
            </w:r>
          </w:p>
        </w:tc>
        <w:tc>
          <w:tcPr>
            <w:tcW w:w="2168" w:type="dxa"/>
            <w:tcBorders>
              <w:top w:val="single" w:sz="6" w:space="0" w:color="000000"/>
              <w:left w:val="single" w:sz="6" w:space="0" w:color="000000"/>
              <w:bottom w:val="single" w:sz="6" w:space="0" w:color="000000"/>
              <w:right w:val="single" w:sz="6" w:space="0" w:color="000000"/>
            </w:tcBorders>
            <w:vAlign w:val="center"/>
          </w:tcPr>
          <w:p w14:paraId="3DDC90CD" w14:textId="77777777" w:rsidR="00463BF0" w:rsidRDefault="00463BF0">
            <w:pPr>
              <w:widowControl w:val="0"/>
              <w:spacing w:after="0" w:line="276" w:lineRule="auto"/>
            </w:pPr>
          </w:p>
          <w:tbl>
            <w:tblPr>
              <w:tblStyle w:val="affd"/>
              <w:tblW w:w="2138" w:type="dxa"/>
              <w:tblBorders>
                <w:top w:val="nil"/>
                <w:left w:val="nil"/>
                <w:bottom w:val="nil"/>
                <w:right w:val="nil"/>
              </w:tblBorders>
              <w:tblLayout w:type="fixed"/>
              <w:tblLook w:val="0000" w:firstRow="0" w:lastRow="0" w:firstColumn="0" w:lastColumn="0" w:noHBand="0" w:noVBand="0"/>
            </w:tblPr>
            <w:tblGrid>
              <w:gridCol w:w="2138"/>
            </w:tblGrid>
            <w:tr w:rsidR="00463BF0" w14:paraId="16FDBC66" w14:textId="77777777">
              <w:trPr>
                <w:trHeight w:val="340"/>
              </w:trPr>
              <w:tc>
                <w:tcPr>
                  <w:tcW w:w="2138" w:type="dxa"/>
                </w:tcPr>
                <w:p w14:paraId="51ABEB87" w14:textId="77777777" w:rsidR="00463BF0" w:rsidRDefault="00463BF0">
                  <w:pPr>
                    <w:widowControl w:val="0"/>
                    <w:spacing w:after="0" w:line="276" w:lineRule="auto"/>
                  </w:pPr>
                </w:p>
                <w:tbl>
                  <w:tblPr>
                    <w:tblStyle w:val="affc"/>
                    <w:tblW w:w="1922" w:type="dxa"/>
                    <w:tblBorders>
                      <w:top w:val="nil"/>
                      <w:left w:val="nil"/>
                      <w:bottom w:val="nil"/>
                      <w:right w:val="nil"/>
                    </w:tblBorders>
                    <w:tblLayout w:type="fixed"/>
                    <w:tblLook w:val="0000" w:firstRow="0" w:lastRow="0" w:firstColumn="0" w:lastColumn="0" w:noHBand="0" w:noVBand="0"/>
                  </w:tblPr>
                  <w:tblGrid>
                    <w:gridCol w:w="1922"/>
                  </w:tblGrid>
                  <w:tr w:rsidR="00463BF0" w14:paraId="41632E3D" w14:textId="77777777">
                    <w:trPr>
                      <w:trHeight w:val="580"/>
                    </w:trPr>
                    <w:tc>
                      <w:tcPr>
                        <w:tcW w:w="1922" w:type="dxa"/>
                      </w:tcPr>
                      <w:p w14:paraId="4B7778D4" w14:textId="77777777" w:rsidR="00463BF0" w:rsidRDefault="006778FF">
                        <w:r>
                          <w:t xml:space="preserve">An explanation of how an innovation strategy could be used in the company’s change process is not provided. </w:t>
                        </w:r>
                      </w:p>
                    </w:tc>
                  </w:tr>
                </w:tbl>
                <w:p w14:paraId="14F1B01B" w14:textId="77777777" w:rsidR="00463BF0" w:rsidRDefault="00463BF0"/>
              </w:tc>
            </w:tr>
          </w:tbl>
          <w:p w14:paraId="1F315E90" w14:textId="77777777" w:rsidR="00463BF0" w:rsidRDefault="00463BF0"/>
        </w:tc>
        <w:tc>
          <w:tcPr>
            <w:tcW w:w="3139" w:type="dxa"/>
            <w:tcBorders>
              <w:top w:val="single" w:sz="6" w:space="0" w:color="000000"/>
              <w:left w:val="single" w:sz="6" w:space="0" w:color="000000"/>
              <w:bottom w:val="single" w:sz="6" w:space="0" w:color="000000"/>
              <w:right w:val="single" w:sz="6" w:space="0" w:color="000000"/>
            </w:tcBorders>
            <w:vAlign w:val="center"/>
          </w:tcPr>
          <w:p w14:paraId="4405750E" w14:textId="77777777" w:rsidR="00463BF0" w:rsidRDefault="00463BF0">
            <w:pPr>
              <w:widowControl w:val="0"/>
              <w:spacing w:after="0" w:line="276" w:lineRule="auto"/>
            </w:pPr>
          </w:p>
          <w:tbl>
            <w:tblPr>
              <w:tblStyle w:val="afff"/>
              <w:tblW w:w="3109" w:type="dxa"/>
              <w:tblBorders>
                <w:top w:val="nil"/>
                <w:left w:val="nil"/>
                <w:bottom w:val="nil"/>
                <w:right w:val="nil"/>
              </w:tblBorders>
              <w:tblLayout w:type="fixed"/>
              <w:tblLook w:val="0000" w:firstRow="0" w:lastRow="0" w:firstColumn="0" w:lastColumn="0" w:noHBand="0" w:noVBand="0"/>
            </w:tblPr>
            <w:tblGrid>
              <w:gridCol w:w="3109"/>
            </w:tblGrid>
            <w:tr w:rsidR="00463BF0" w14:paraId="2B0E4AF0" w14:textId="77777777">
              <w:trPr>
                <w:trHeight w:val="1320"/>
              </w:trPr>
              <w:tc>
                <w:tcPr>
                  <w:tcW w:w="3109" w:type="dxa"/>
                </w:tcPr>
                <w:p w14:paraId="20688383" w14:textId="77777777" w:rsidR="00463BF0" w:rsidRDefault="00463BF0">
                  <w:pPr>
                    <w:widowControl w:val="0"/>
                    <w:spacing w:after="0" w:line="276" w:lineRule="auto"/>
                  </w:pPr>
                </w:p>
                <w:tbl>
                  <w:tblPr>
                    <w:tblStyle w:val="affe"/>
                    <w:tblW w:w="2893" w:type="dxa"/>
                    <w:tblBorders>
                      <w:top w:val="nil"/>
                      <w:left w:val="nil"/>
                      <w:bottom w:val="nil"/>
                      <w:right w:val="nil"/>
                    </w:tblBorders>
                    <w:tblLayout w:type="fixed"/>
                    <w:tblLook w:val="0000" w:firstRow="0" w:lastRow="0" w:firstColumn="0" w:lastColumn="0" w:noHBand="0" w:noVBand="0"/>
                  </w:tblPr>
                  <w:tblGrid>
                    <w:gridCol w:w="2893"/>
                  </w:tblGrid>
                  <w:tr w:rsidR="00463BF0" w14:paraId="1D769437" w14:textId="77777777">
                    <w:trPr>
                      <w:trHeight w:val="1320"/>
                    </w:trPr>
                    <w:tc>
                      <w:tcPr>
                        <w:tcW w:w="2893" w:type="dxa"/>
                      </w:tcPr>
                      <w:p w14:paraId="648A01DE" w14:textId="77777777" w:rsidR="00463BF0" w:rsidRDefault="006778FF">
                        <w:r>
                          <w:t xml:space="preserve">The explanation does not logically discuss how an innovation strategy would be used by management in the company's change process, or the explanation does not discuss an innovation strategy recommended in part E. </w:t>
                        </w:r>
                      </w:p>
                    </w:tc>
                  </w:tr>
                </w:tbl>
                <w:p w14:paraId="6920D167" w14:textId="77777777" w:rsidR="00463BF0" w:rsidRDefault="00463BF0"/>
              </w:tc>
            </w:tr>
          </w:tbl>
          <w:p w14:paraId="5E5DAFF4" w14:textId="77777777" w:rsidR="00463BF0" w:rsidRDefault="00463BF0"/>
        </w:tc>
        <w:tc>
          <w:tcPr>
            <w:tcW w:w="2695" w:type="dxa"/>
            <w:tcBorders>
              <w:top w:val="single" w:sz="6" w:space="0" w:color="000000"/>
              <w:left w:val="single" w:sz="6" w:space="0" w:color="000000"/>
              <w:bottom w:val="single" w:sz="6" w:space="0" w:color="000000"/>
              <w:right w:val="single" w:sz="6" w:space="0" w:color="000000"/>
            </w:tcBorders>
            <w:vAlign w:val="center"/>
          </w:tcPr>
          <w:p w14:paraId="4B340A84" w14:textId="77777777" w:rsidR="00463BF0" w:rsidRDefault="00463BF0">
            <w:pPr>
              <w:widowControl w:val="0"/>
              <w:spacing w:after="0" w:line="276" w:lineRule="auto"/>
            </w:pPr>
          </w:p>
          <w:tbl>
            <w:tblPr>
              <w:tblStyle w:val="afff1"/>
              <w:tblW w:w="2665" w:type="dxa"/>
              <w:tblBorders>
                <w:top w:val="nil"/>
                <w:left w:val="nil"/>
                <w:bottom w:val="nil"/>
                <w:right w:val="nil"/>
              </w:tblBorders>
              <w:tblLayout w:type="fixed"/>
              <w:tblLook w:val="0000" w:firstRow="0" w:lastRow="0" w:firstColumn="0" w:lastColumn="0" w:noHBand="0" w:noVBand="0"/>
            </w:tblPr>
            <w:tblGrid>
              <w:gridCol w:w="2665"/>
            </w:tblGrid>
            <w:tr w:rsidR="00463BF0" w14:paraId="64BF6D98" w14:textId="77777777">
              <w:trPr>
                <w:trHeight w:val="960"/>
              </w:trPr>
              <w:tc>
                <w:tcPr>
                  <w:tcW w:w="2665" w:type="dxa"/>
                </w:tcPr>
                <w:p w14:paraId="268452DB" w14:textId="77777777" w:rsidR="00463BF0" w:rsidRDefault="00463BF0">
                  <w:pPr>
                    <w:widowControl w:val="0"/>
                    <w:spacing w:after="0" w:line="276" w:lineRule="auto"/>
                  </w:pPr>
                </w:p>
                <w:tbl>
                  <w:tblPr>
                    <w:tblStyle w:val="afff0"/>
                    <w:tblW w:w="2449" w:type="dxa"/>
                    <w:tblBorders>
                      <w:top w:val="nil"/>
                      <w:left w:val="nil"/>
                      <w:bottom w:val="nil"/>
                      <w:right w:val="nil"/>
                    </w:tblBorders>
                    <w:tblLayout w:type="fixed"/>
                    <w:tblLook w:val="0000" w:firstRow="0" w:lastRow="0" w:firstColumn="0" w:lastColumn="0" w:noHBand="0" w:noVBand="0"/>
                  </w:tblPr>
                  <w:tblGrid>
                    <w:gridCol w:w="2449"/>
                  </w:tblGrid>
                  <w:tr w:rsidR="00463BF0" w14:paraId="5A78CA48" w14:textId="77777777">
                    <w:trPr>
                      <w:trHeight w:val="940"/>
                    </w:trPr>
                    <w:tc>
                      <w:tcPr>
                        <w:tcW w:w="2449" w:type="dxa"/>
                      </w:tcPr>
                      <w:p w14:paraId="3D6B5A6D" w14:textId="77777777" w:rsidR="00463BF0" w:rsidRDefault="006778FF">
                        <w:r>
                          <w:t xml:space="preserve">The explanation logically discusses how an innovation strategy recommended in part E would be used by management in the company's change process. </w:t>
                        </w:r>
                      </w:p>
                    </w:tc>
                  </w:tr>
                </w:tbl>
                <w:p w14:paraId="66F51F52" w14:textId="77777777" w:rsidR="00463BF0" w:rsidRDefault="00463BF0"/>
              </w:tc>
            </w:tr>
          </w:tbl>
          <w:p w14:paraId="1EDC5423" w14:textId="77777777" w:rsidR="00463BF0" w:rsidRDefault="00463BF0"/>
        </w:tc>
        <w:tc>
          <w:tcPr>
            <w:tcW w:w="36" w:type="dxa"/>
            <w:tcBorders>
              <w:top w:val="single" w:sz="6" w:space="0" w:color="000000"/>
              <w:left w:val="single" w:sz="6" w:space="0" w:color="000000"/>
              <w:bottom w:val="single" w:sz="6" w:space="0" w:color="000000"/>
              <w:right w:val="single" w:sz="6" w:space="0" w:color="000000"/>
            </w:tcBorders>
            <w:vAlign w:val="center"/>
          </w:tcPr>
          <w:p w14:paraId="0594761F" w14:textId="77777777" w:rsidR="00463BF0" w:rsidRDefault="00463BF0"/>
        </w:tc>
      </w:tr>
    </w:tbl>
    <w:p w14:paraId="07F01C76" w14:textId="77777777" w:rsidR="00463BF0" w:rsidRDefault="00463BF0"/>
    <w:p w14:paraId="2180825B" w14:textId="77777777" w:rsidR="00463BF0" w:rsidRDefault="006778FF">
      <w:r>
        <w:t>Use one of the innovation strategies and explain how it can be applied to help the organization in the scenario transition from a traditional organization to a learning organization.</w:t>
      </w:r>
    </w:p>
    <w:p w14:paraId="5A15AC55" w14:textId="77777777" w:rsidR="00463BF0" w:rsidRDefault="00463BF0"/>
    <w:tbl>
      <w:tblPr>
        <w:tblStyle w:val="afff6"/>
        <w:tblW w:w="9344" w:type="dxa"/>
        <w:tblInd w:w="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080"/>
        <w:gridCol w:w="2640"/>
        <w:gridCol w:w="2719"/>
        <w:gridCol w:w="2869"/>
        <w:gridCol w:w="36"/>
      </w:tblGrid>
      <w:tr w:rsidR="00463BF0" w14:paraId="482EEF51" w14:textId="77777777">
        <w:tc>
          <w:tcPr>
            <w:tcW w:w="1080" w:type="dxa"/>
            <w:tcBorders>
              <w:top w:val="single" w:sz="6" w:space="0" w:color="000000"/>
              <w:left w:val="single" w:sz="6" w:space="0" w:color="000000"/>
              <w:bottom w:val="single" w:sz="6" w:space="0" w:color="000000"/>
              <w:right w:val="single" w:sz="6" w:space="0" w:color="000000"/>
            </w:tcBorders>
            <w:vAlign w:val="center"/>
          </w:tcPr>
          <w:p w14:paraId="0C811977" w14:textId="77777777" w:rsidR="00463BF0" w:rsidRDefault="006778FF">
            <w:r>
              <w:rPr>
                <w:b/>
              </w:rPr>
              <w:t>F. Kotter’s 8-Step Change Process</w:t>
            </w:r>
          </w:p>
        </w:tc>
        <w:tc>
          <w:tcPr>
            <w:tcW w:w="2640" w:type="dxa"/>
            <w:tcBorders>
              <w:top w:val="single" w:sz="6" w:space="0" w:color="000000"/>
              <w:left w:val="single" w:sz="6" w:space="0" w:color="000000"/>
              <w:bottom w:val="single" w:sz="6" w:space="0" w:color="000000"/>
              <w:right w:val="single" w:sz="6" w:space="0" w:color="000000"/>
            </w:tcBorders>
            <w:vAlign w:val="center"/>
          </w:tcPr>
          <w:p w14:paraId="4FBAA2E0" w14:textId="77777777" w:rsidR="00463BF0" w:rsidRDefault="00463BF0"/>
          <w:tbl>
            <w:tblPr>
              <w:tblStyle w:val="afff3"/>
              <w:tblW w:w="2610" w:type="dxa"/>
              <w:tblBorders>
                <w:top w:val="nil"/>
                <w:left w:val="nil"/>
                <w:bottom w:val="nil"/>
                <w:right w:val="nil"/>
              </w:tblBorders>
              <w:tblLayout w:type="fixed"/>
              <w:tblLook w:val="0000" w:firstRow="0" w:lastRow="0" w:firstColumn="0" w:lastColumn="0" w:noHBand="0" w:noVBand="0"/>
            </w:tblPr>
            <w:tblGrid>
              <w:gridCol w:w="2610"/>
            </w:tblGrid>
            <w:tr w:rsidR="00463BF0" w14:paraId="21CE8B72" w14:textId="77777777">
              <w:trPr>
                <w:trHeight w:val="340"/>
              </w:trPr>
              <w:tc>
                <w:tcPr>
                  <w:tcW w:w="2610" w:type="dxa"/>
                </w:tcPr>
                <w:p w14:paraId="46075181" w14:textId="77777777" w:rsidR="00463BF0" w:rsidRDefault="006778FF">
                  <w:r>
                    <w:t xml:space="preserve">A discussion of 4 steps of Kotter’s 8-step model is not provided. </w:t>
                  </w:r>
                </w:p>
              </w:tc>
            </w:tr>
          </w:tbl>
          <w:p w14:paraId="0BC85621" w14:textId="77777777" w:rsidR="00463BF0" w:rsidRDefault="00463BF0"/>
        </w:tc>
        <w:tc>
          <w:tcPr>
            <w:tcW w:w="2719" w:type="dxa"/>
            <w:tcBorders>
              <w:top w:val="single" w:sz="6" w:space="0" w:color="000000"/>
              <w:left w:val="single" w:sz="6" w:space="0" w:color="000000"/>
              <w:bottom w:val="single" w:sz="6" w:space="0" w:color="000000"/>
              <w:right w:val="single" w:sz="6" w:space="0" w:color="000000"/>
            </w:tcBorders>
            <w:vAlign w:val="center"/>
          </w:tcPr>
          <w:p w14:paraId="1F9CEEEE" w14:textId="77777777" w:rsidR="00463BF0" w:rsidRDefault="00463BF0">
            <w:pPr>
              <w:widowControl w:val="0"/>
              <w:spacing w:after="0" w:line="276" w:lineRule="auto"/>
            </w:pPr>
          </w:p>
          <w:tbl>
            <w:tblPr>
              <w:tblStyle w:val="afff4"/>
              <w:tblW w:w="2689" w:type="dxa"/>
              <w:tblBorders>
                <w:top w:val="nil"/>
                <w:left w:val="nil"/>
                <w:bottom w:val="nil"/>
                <w:right w:val="nil"/>
              </w:tblBorders>
              <w:tblLayout w:type="fixed"/>
              <w:tblLook w:val="0000" w:firstRow="0" w:lastRow="0" w:firstColumn="0" w:lastColumn="0" w:noHBand="0" w:noVBand="0"/>
            </w:tblPr>
            <w:tblGrid>
              <w:gridCol w:w="2689"/>
            </w:tblGrid>
            <w:tr w:rsidR="00463BF0" w14:paraId="6CD04994" w14:textId="77777777">
              <w:trPr>
                <w:trHeight w:val="820"/>
              </w:trPr>
              <w:tc>
                <w:tcPr>
                  <w:tcW w:w="2689" w:type="dxa"/>
                </w:tcPr>
                <w:p w14:paraId="6286EA1D" w14:textId="77777777" w:rsidR="00463BF0" w:rsidRDefault="006778FF">
                  <w:r>
                    <w:t xml:space="preserve">The discussion of 4 steps of Kotter’s 8-step model does not logically describe how </w:t>
                  </w:r>
                  <w:r>
                    <w:rPr>
                      <w:i/>
                    </w:rPr>
                    <w:t xml:space="preserve">each </w:t>
                  </w:r>
                  <w:r>
                    <w:t xml:space="preserve">step could be applied to the change process for the company in the scenario. </w:t>
                  </w:r>
                </w:p>
              </w:tc>
            </w:tr>
          </w:tbl>
          <w:p w14:paraId="0DA393F3" w14:textId="77777777" w:rsidR="00463BF0" w:rsidRDefault="00463BF0"/>
        </w:tc>
        <w:tc>
          <w:tcPr>
            <w:tcW w:w="2869" w:type="dxa"/>
            <w:tcBorders>
              <w:top w:val="single" w:sz="6" w:space="0" w:color="000000"/>
              <w:left w:val="single" w:sz="6" w:space="0" w:color="000000"/>
              <w:bottom w:val="single" w:sz="6" w:space="0" w:color="000000"/>
              <w:right w:val="single" w:sz="6" w:space="0" w:color="000000"/>
            </w:tcBorders>
            <w:vAlign w:val="center"/>
          </w:tcPr>
          <w:p w14:paraId="576F9B61" w14:textId="77777777" w:rsidR="00463BF0" w:rsidRDefault="00463BF0">
            <w:pPr>
              <w:spacing w:after="0" w:line="240" w:lineRule="auto"/>
              <w:rPr>
                <w:sz w:val="24"/>
                <w:szCs w:val="24"/>
              </w:rPr>
            </w:pPr>
          </w:p>
          <w:tbl>
            <w:tblPr>
              <w:tblStyle w:val="afff5"/>
              <w:tblW w:w="2839" w:type="dxa"/>
              <w:tblBorders>
                <w:top w:val="nil"/>
                <w:left w:val="nil"/>
                <w:bottom w:val="nil"/>
                <w:right w:val="nil"/>
              </w:tblBorders>
              <w:tblLayout w:type="fixed"/>
              <w:tblLook w:val="0000" w:firstRow="0" w:lastRow="0" w:firstColumn="0" w:lastColumn="0" w:noHBand="0" w:noVBand="0"/>
            </w:tblPr>
            <w:tblGrid>
              <w:gridCol w:w="2839"/>
            </w:tblGrid>
            <w:tr w:rsidR="00463BF0" w14:paraId="39763064" w14:textId="77777777">
              <w:trPr>
                <w:trHeight w:val="1800"/>
              </w:trPr>
              <w:tc>
                <w:tcPr>
                  <w:tcW w:w="2839" w:type="dxa"/>
                </w:tcPr>
                <w:p w14:paraId="6FA8CABA" w14:textId="77777777" w:rsidR="00463BF0" w:rsidRDefault="006778FF">
                  <w:pPr>
                    <w:rPr>
                      <w:sz w:val="20"/>
                      <w:szCs w:val="20"/>
                    </w:rPr>
                  </w:pPr>
                  <w:r>
                    <w:t>The discussion accurately identifies 4 steps of Kotter’s 8-step model and logically describes how each step could be applied to the change process for the company in the scenario.</w:t>
                  </w:r>
                  <w:r>
                    <w:rPr>
                      <w:sz w:val="20"/>
                      <w:szCs w:val="20"/>
                    </w:rPr>
                    <w:t xml:space="preserve"> </w:t>
                  </w:r>
                </w:p>
              </w:tc>
            </w:tr>
          </w:tbl>
          <w:p w14:paraId="062B38AF" w14:textId="77777777" w:rsidR="00463BF0" w:rsidRDefault="00463BF0"/>
        </w:tc>
        <w:tc>
          <w:tcPr>
            <w:tcW w:w="36" w:type="dxa"/>
            <w:tcBorders>
              <w:top w:val="single" w:sz="6" w:space="0" w:color="000000"/>
              <w:left w:val="single" w:sz="6" w:space="0" w:color="000000"/>
              <w:bottom w:val="single" w:sz="6" w:space="0" w:color="000000"/>
              <w:right w:val="single" w:sz="6" w:space="0" w:color="000000"/>
            </w:tcBorders>
            <w:vAlign w:val="center"/>
          </w:tcPr>
          <w:p w14:paraId="432A4892" w14:textId="77777777" w:rsidR="00463BF0" w:rsidRDefault="00463BF0"/>
        </w:tc>
      </w:tr>
    </w:tbl>
    <w:p w14:paraId="4B9FCDF1" w14:textId="77777777" w:rsidR="00463BF0" w:rsidRDefault="00463BF0"/>
    <w:p w14:paraId="4CAC7662" w14:textId="77777777" w:rsidR="00463BF0" w:rsidRDefault="006778FF">
      <w:r>
        <w:t>John Kotter introduced an 8-step change process. In response to this prompt requirement, list four (4) steps and explain what is accomplished (or should be accomplished) in each step.  Be sure to apply each step to the organization in the scenario as they move from a traditional to a learning organization.</w:t>
      </w:r>
    </w:p>
    <w:p w14:paraId="0F4673A8" w14:textId="77777777" w:rsidR="00463BF0" w:rsidRDefault="00463BF0"/>
    <w:tbl>
      <w:tblPr>
        <w:tblStyle w:val="afffa"/>
        <w:tblW w:w="9344" w:type="dxa"/>
        <w:tblInd w:w="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286"/>
        <w:gridCol w:w="2488"/>
        <w:gridCol w:w="2795"/>
        <w:gridCol w:w="2739"/>
        <w:gridCol w:w="36"/>
      </w:tblGrid>
      <w:tr w:rsidR="00463BF0" w14:paraId="7A150ABE" w14:textId="77777777">
        <w:tc>
          <w:tcPr>
            <w:tcW w:w="1286" w:type="dxa"/>
            <w:tcBorders>
              <w:top w:val="single" w:sz="6" w:space="0" w:color="000000"/>
              <w:left w:val="single" w:sz="6" w:space="0" w:color="000000"/>
              <w:bottom w:val="single" w:sz="6" w:space="0" w:color="000000"/>
              <w:right w:val="single" w:sz="6" w:space="0" w:color="000000"/>
            </w:tcBorders>
            <w:vAlign w:val="center"/>
          </w:tcPr>
          <w:p w14:paraId="1CCFB6A5" w14:textId="77777777" w:rsidR="00463BF0" w:rsidRDefault="006778FF">
            <w:r>
              <w:rPr>
                <w:b/>
              </w:rPr>
              <w:t>G. Five Pillars of Sustainable Change</w:t>
            </w:r>
          </w:p>
        </w:tc>
        <w:tc>
          <w:tcPr>
            <w:tcW w:w="2488" w:type="dxa"/>
            <w:tcBorders>
              <w:top w:val="single" w:sz="6" w:space="0" w:color="000000"/>
              <w:left w:val="single" w:sz="6" w:space="0" w:color="000000"/>
              <w:bottom w:val="single" w:sz="6" w:space="0" w:color="000000"/>
              <w:right w:val="single" w:sz="6" w:space="0" w:color="000000"/>
            </w:tcBorders>
            <w:vAlign w:val="center"/>
          </w:tcPr>
          <w:p w14:paraId="679E9DC6" w14:textId="77777777" w:rsidR="00463BF0" w:rsidRDefault="00463BF0">
            <w:pPr>
              <w:widowControl w:val="0"/>
              <w:spacing w:after="0" w:line="276" w:lineRule="auto"/>
            </w:pPr>
          </w:p>
          <w:tbl>
            <w:tblPr>
              <w:tblStyle w:val="afff7"/>
              <w:tblW w:w="2458" w:type="dxa"/>
              <w:tblBorders>
                <w:top w:val="nil"/>
                <w:left w:val="nil"/>
                <w:bottom w:val="nil"/>
                <w:right w:val="nil"/>
              </w:tblBorders>
              <w:tblLayout w:type="fixed"/>
              <w:tblLook w:val="0000" w:firstRow="0" w:lastRow="0" w:firstColumn="0" w:lastColumn="0" w:noHBand="0" w:noVBand="0"/>
            </w:tblPr>
            <w:tblGrid>
              <w:gridCol w:w="2458"/>
            </w:tblGrid>
            <w:tr w:rsidR="00463BF0" w14:paraId="63765A19" w14:textId="77777777">
              <w:trPr>
                <w:trHeight w:val="960"/>
              </w:trPr>
              <w:tc>
                <w:tcPr>
                  <w:tcW w:w="2458" w:type="dxa"/>
                </w:tcPr>
                <w:p w14:paraId="4B1799DC" w14:textId="77777777" w:rsidR="00463BF0" w:rsidRDefault="006778FF">
                  <w:r>
                    <w:t xml:space="preserve">An explanation of how the five pillars of sustainable change could be used to sustain the company’s learning organization environment is not provided. </w:t>
                  </w:r>
                </w:p>
              </w:tc>
            </w:tr>
          </w:tbl>
          <w:p w14:paraId="4E6B4E5E" w14:textId="77777777" w:rsidR="00463BF0" w:rsidRDefault="00463BF0"/>
        </w:tc>
        <w:tc>
          <w:tcPr>
            <w:tcW w:w="2795" w:type="dxa"/>
            <w:tcBorders>
              <w:top w:val="single" w:sz="6" w:space="0" w:color="000000"/>
              <w:left w:val="single" w:sz="6" w:space="0" w:color="000000"/>
              <w:bottom w:val="single" w:sz="6" w:space="0" w:color="000000"/>
              <w:right w:val="single" w:sz="6" w:space="0" w:color="000000"/>
            </w:tcBorders>
            <w:vAlign w:val="center"/>
          </w:tcPr>
          <w:p w14:paraId="05AA4B76" w14:textId="77777777" w:rsidR="00463BF0" w:rsidRDefault="00463BF0">
            <w:pPr>
              <w:widowControl w:val="0"/>
              <w:spacing w:after="0" w:line="276" w:lineRule="auto"/>
            </w:pPr>
          </w:p>
          <w:tbl>
            <w:tblPr>
              <w:tblStyle w:val="afff8"/>
              <w:tblW w:w="2765" w:type="dxa"/>
              <w:tblBorders>
                <w:top w:val="nil"/>
                <w:left w:val="nil"/>
                <w:bottom w:val="nil"/>
                <w:right w:val="nil"/>
              </w:tblBorders>
              <w:tblLayout w:type="fixed"/>
              <w:tblLook w:val="0000" w:firstRow="0" w:lastRow="0" w:firstColumn="0" w:lastColumn="0" w:noHBand="0" w:noVBand="0"/>
            </w:tblPr>
            <w:tblGrid>
              <w:gridCol w:w="2765"/>
            </w:tblGrid>
            <w:tr w:rsidR="00463BF0" w14:paraId="19087B8A" w14:textId="77777777">
              <w:trPr>
                <w:trHeight w:val="1200"/>
              </w:trPr>
              <w:tc>
                <w:tcPr>
                  <w:tcW w:w="2765" w:type="dxa"/>
                </w:tcPr>
                <w:p w14:paraId="711DA323" w14:textId="77777777" w:rsidR="00463BF0" w:rsidRDefault="006778FF">
                  <w:r>
                    <w:t xml:space="preserve">The explanation does not logically discuss how </w:t>
                  </w:r>
                  <w:r>
                    <w:rPr>
                      <w:i/>
                    </w:rPr>
                    <w:t xml:space="preserve">each </w:t>
                  </w:r>
                  <w:r>
                    <w:t xml:space="preserve">of the five pillars of sustainable change could be applied to sustain the learning organization environment of the company in the scenario. </w:t>
                  </w:r>
                </w:p>
              </w:tc>
            </w:tr>
          </w:tbl>
          <w:p w14:paraId="7578207E" w14:textId="77777777" w:rsidR="00463BF0" w:rsidRDefault="00463BF0"/>
        </w:tc>
        <w:tc>
          <w:tcPr>
            <w:tcW w:w="2739" w:type="dxa"/>
            <w:tcBorders>
              <w:top w:val="single" w:sz="6" w:space="0" w:color="000000"/>
              <w:left w:val="single" w:sz="6" w:space="0" w:color="000000"/>
              <w:bottom w:val="single" w:sz="6" w:space="0" w:color="000000"/>
              <w:right w:val="single" w:sz="6" w:space="0" w:color="000000"/>
            </w:tcBorders>
            <w:vAlign w:val="center"/>
          </w:tcPr>
          <w:p w14:paraId="1C8366EE" w14:textId="77777777" w:rsidR="00463BF0" w:rsidRDefault="00463BF0">
            <w:pPr>
              <w:widowControl w:val="0"/>
              <w:spacing w:after="0" w:line="276" w:lineRule="auto"/>
            </w:pPr>
          </w:p>
          <w:tbl>
            <w:tblPr>
              <w:tblStyle w:val="afff9"/>
              <w:tblW w:w="2709" w:type="dxa"/>
              <w:tblBorders>
                <w:top w:val="nil"/>
                <w:left w:val="nil"/>
                <w:bottom w:val="nil"/>
                <w:right w:val="nil"/>
              </w:tblBorders>
              <w:tblLayout w:type="fixed"/>
              <w:tblLook w:val="0000" w:firstRow="0" w:lastRow="0" w:firstColumn="0" w:lastColumn="0" w:noHBand="0" w:noVBand="0"/>
            </w:tblPr>
            <w:tblGrid>
              <w:gridCol w:w="2709"/>
            </w:tblGrid>
            <w:tr w:rsidR="00463BF0" w14:paraId="2A4B9960" w14:textId="77777777">
              <w:trPr>
                <w:trHeight w:val="960"/>
              </w:trPr>
              <w:tc>
                <w:tcPr>
                  <w:tcW w:w="2709" w:type="dxa"/>
                </w:tcPr>
                <w:p w14:paraId="78107453" w14:textId="77777777" w:rsidR="00463BF0" w:rsidRDefault="006778FF">
                  <w:r>
                    <w:t xml:space="preserve">The explanation logically discusses how </w:t>
                  </w:r>
                  <w:r>
                    <w:rPr>
                      <w:i/>
                    </w:rPr>
                    <w:t xml:space="preserve">each </w:t>
                  </w:r>
                  <w:r>
                    <w:t xml:space="preserve">of the five pillars of sustainable change could be applied to sustain the learning organization environment of the company in the scenario. </w:t>
                  </w:r>
                </w:p>
              </w:tc>
            </w:tr>
          </w:tbl>
          <w:p w14:paraId="3147D037" w14:textId="77777777" w:rsidR="00463BF0" w:rsidRDefault="00463BF0"/>
        </w:tc>
        <w:tc>
          <w:tcPr>
            <w:tcW w:w="36" w:type="dxa"/>
            <w:tcBorders>
              <w:top w:val="single" w:sz="6" w:space="0" w:color="000000"/>
              <w:left w:val="single" w:sz="6" w:space="0" w:color="000000"/>
              <w:bottom w:val="single" w:sz="6" w:space="0" w:color="000000"/>
              <w:right w:val="single" w:sz="6" w:space="0" w:color="000000"/>
            </w:tcBorders>
            <w:vAlign w:val="center"/>
          </w:tcPr>
          <w:p w14:paraId="2B0BADBE" w14:textId="77777777" w:rsidR="00463BF0" w:rsidRDefault="00463BF0"/>
        </w:tc>
      </w:tr>
    </w:tbl>
    <w:p w14:paraId="144A081F" w14:textId="77777777" w:rsidR="00463BF0" w:rsidRDefault="00463BF0"/>
    <w:p w14:paraId="772652B8" w14:textId="77777777" w:rsidR="00463BF0" w:rsidRDefault="006778FF">
      <w:r>
        <w:t>Besides just listing the five (5) pillars of sustainable change, clearly provide an explanation of how each of the five pillars of sustainable change could be used to sustain the company’s learning organization environment.</w:t>
      </w:r>
    </w:p>
    <w:p w14:paraId="1440454C" w14:textId="77777777" w:rsidR="00463BF0" w:rsidRDefault="00463BF0"/>
    <w:tbl>
      <w:tblPr>
        <w:tblStyle w:val="afffb"/>
        <w:tblW w:w="9344" w:type="dxa"/>
        <w:tblInd w:w="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170"/>
        <w:gridCol w:w="2055"/>
        <w:gridCol w:w="2962"/>
        <w:gridCol w:w="3121"/>
        <w:gridCol w:w="36"/>
      </w:tblGrid>
      <w:tr w:rsidR="00463BF0" w14:paraId="6921BC89" w14:textId="77777777">
        <w:tc>
          <w:tcPr>
            <w:tcW w:w="1170" w:type="dxa"/>
            <w:tcBorders>
              <w:top w:val="single" w:sz="6" w:space="0" w:color="000000"/>
              <w:left w:val="single" w:sz="6" w:space="0" w:color="000000"/>
              <w:bottom w:val="single" w:sz="6" w:space="0" w:color="000000"/>
              <w:right w:val="single" w:sz="6" w:space="0" w:color="000000"/>
            </w:tcBorders>
            <w:vAlign w:val="center"/>
          </w:tcPr>
          <w:p w14:paraId="00AF302E" w14:textId="77777777" w:rsidR="00463BF0" w:rsidRDefault="006778FF">
            <w:r>
              <w:rPr>
                <w:b/>
              </w:rPr>
              <w:t>H. Sources</w:t>
            </w:r>
          </w:p>
        </w:tc>
        <w:tc>
          <w:tcPr>
            <w:tcW w:w="2055" w:type="dxa"/>
            <w:tcBorders>
              <w:top w:val="single" w:sz="6" w:space="0" w:color="000000"/>
              <w:left w:val="single" w:sz="6" w:space="0" w:color="000000"/>
              <w:bottom w:val="single" w:sz="6" w:space="0" w:color="000000"/>
              <w:right w:val="single" w:sz="6" w:space="0" w:color="000000"/>
            </w:tcBorders>
            <w:vAlign w:val="center"/>
          </w:tcPr>
          <w:p w14:paraId="5BD817B2" w14:textId="77777777" w:rsidR="00463BF0" w:rsidRDefault="006778FF">
            <w:r>
              <w:t>The submission does not provide both in-text citations and a reference list for sources that are quoted, paraphrased, or summarized.</w:t>
            </w:r>
          </w:p>
        </w:tc>
        <w:tc>
          <w:tcPr>
            <w:tcW w:w="2962" w:type="dxa"/>
            <w:tcBorders>
              <w:top w:val="single" w:sz="6" w:space="0" w:color="000000"/>
              <w:left w:val="single" w:sz="6" w:space="0" w:color="000000"/>
              <w:bottom w:val="single" w:sz="6" w:space="0" w:color="000000"/>
              <w:right w:val="single" w:sz="6" w:space="0" w:color="000000"/>
            </w:tcBorders>
            <w:vAlign w:val="center"/>
          </w:tcPr>
          <w:p w14:paraId="0C11F058" w14:textId="77777777" w:rsidR="00463BF0" w:rsidRDefault="006778FF">
            <w:r>
              <w:t>The submission includes in-text citations for sources that are quoted, paraphrased, or summarized, and a reference list; however, the citations and/or reference list is incomplete or inaccurate.</w:t>
            </w:r>
          </w:p>
        </w:tc>
        <w:tc>
          <w:tcPr>
            <w:tcW w:w="3121" w:type="dxa"/>
            <w:tcBorders>
              <w:top w:val="single" w:sz="6" w:space="0" w:color="000000"/>
              <w:left w:val="single" w:sz="6" w:space="0" w:color="000000"/>
              <w:bottom w:val="single" w:sz="6" w:space="0" w:color="000000"/>
              <w:right w:val="single" w:sz="6" w:space="0" w:color="000000"/>
            </w:tcBorders>
            <w:vAlign w:val="center"/>
          </w:tcPr>
          <w:p w14:paraId="273E1565" w14:textId="77777777" w:rsidR="00463BF0" w:rsidRDefault="006778FF">
            <w:r>
              <w:t>The submission includes in-text citations for sources that are properly quoted, paraphrased, or summarized and a reference list that accurately identifies the author, date, title, and source location as available.</w:t>
            </w:r>
          </w:p>
        </w:tc>
        <w:tc>
          <w:tcPr>
            <w:tcW w:w="36" w:type="dxa"/>
            <w:tcBorders>
              <w:top w:val="single" w:sz="6" w:space="0" w:color="000000"/>
              <w:left w:val="single" w:sz="6" w:space="0" w:color="000000"/>
              <w:bottom w:val="single" w:sz="6" w:space="0" w:color="000000"/>
              <w:right w:val="single" w:sz="6" w:space="0" w:color="000000"/>
            </w:tcBorders>
            <w:vAlign w:val="center"/>
          </w:tcPr>
          <w:p w14:paraId="13C78ABA" w14:textId="77777777" w:rsidR="00463BF0" w:rsidRDefault="00463BF0"/>
        </w:tc>
      </w:tr>
    </w:tbl>
    <w:p w14:paraId="4E4AD219" w14:textId="77777777" w:rsidR="00463BF0" w:rsidRDefault="00463BF0"/>
    <w:p w14:paraId="276AEC5D" w14:textId="77777777" w:rsidR="00463BF0" w:rsidRDefault="006778FF">
      <w:r>
        <w:t>APA Formatting is required for all in-text citations and references. Every reference that is listed on the Reference page should have been cited in-text in your response.  If you did not cite a source in-text, remove the source from the reference list.</w:t>
      </w:r>
    </w:p>
    <w:p w14:paraId="48F9042B" w14:textId="78649514" w:rsidR="006B6FCA" w:rsidRPr="006B6FCA" w:rsidRDefault="006778FF" w:rsidP="006B6FCA">
      <w:pPr>
        <w:pStyle w:val="CommentText"/>
        <w:rPr>
          <w:sz w:val="22"/>
          <w:szCs w:val="22"/>
        </w:rPr>
      </w:pPr>
      <w:r w:rsidRPr="006B6FCA">
        <w:rPr>
          <w:sz w:val="22"/>
          <w:szCs w:val="22"/>
        </w:rPr>
        <w:t xml:space="preserve">If you are unfamiliar with this style of writing, </w:t>
      </w:r>
      <w:r w:rsidR="006B6FCA" w:rsidRPr="006B6FCA">
        <w:rPr>
          <w:sz w:val="22"/>
          <w:szCs w:val="22"/>
        </w:rPr>
        <w:t xml:space="preserve">Please contact the WGU Writing Center @ </w:t>
      </w:r>
      <w:hyperlink r:id="rId6" w:history="1">
        <w:r w:rsidR="006B6FCA" w:rsidRPr="006B6FCA">
          <w:rPr>
            <w:rStyle w:val="Hyperlink"/>
            <w:sz w:val="22"/>
            <w:szCs w:val="22"/>
          </w:rPr>
          <w:t>https://my.wgu.edu/success-centers/writing-center/for/1028387</w:t>
        </w:r>
      </w:hyperlink>
      <w:r w:rsidR="006B6FCA" w:rsidRPr="006B6FCA">
        <w:rPr>
          <w:sz w:val="22"/>
          <w:szCs w:val="22"/>
        </w:rPr>
        <w:t xml:space="preserve">  </w:t>
      </w:r>
    </w:p>
    <w:p w14:paraId="4BFA791C" w14:textId="1421B7AC" w:rsidR="00463BF0" w:rsidRDefault="006778FF">
      <w:r>
        <w:t xml:space="preserve">This community is designed to help students with general writing skills and APA formatting. The mentors are excellent and available to schedule individual appointments, as needed.  The APA citation reference for </w:t>
      </w:r>
      <w:proofErr w:type="spellStart"/>
      <w:r>
        <w:t>Acrobatiq</w:t>
      </w:r>
      <w:proofErr w:type="spellEnd"/>
      <w:r>
        <w:t xml:space="preserve"> is provided in the ‘Course Tips’ section of the course.</w:t>
      </w:r>
    </w:p>
    <w:p w14:paraId="63051264" w14:textId="77777777" w:rsidR="00463BF0" w:rsidRDefault="00463BF0"/>
    <w:tbl>
      <w:tblPr>
        <w:tblStyle w:val="affff"/>
        <w:tblW w:w="9344" w:type="dxa"/>
        <w:tblInd w:w="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481"/>
        <w:gridCol w:w="2055"/>
        <w:gridCol w:w="2307"/>
        <w:gridCol w:w="3465"/>
        <w:gridCol w:w="36"/>
      </w:tblGrid>
      <w:tr w:rsidR="00463BF0" w14:paraId="5849F478" w14:textId="77777777">
        <w:tc>
          <w:tcPr>
            <w:tcW w:w="1481" w:type="dxa"/>
            <w:tcBorders>
              <w:top w:val="single" w:sz="6" w:space="0" w:color="000000"/>
              <w:left w:val="single" w:sz="6" w:space="0" w:color="000000"/>
              <w:bottom w:val="single" w:sz="6" w:space="0" w:color="000000"/>
              <w:right w:val="single" w:sz="6" w:space="0" w:color="000000"/>
            </w:tcBorders>
            <w:vAlign w:val="center"/>
          </w:tcPr>
          <w:p w14:paraId="549F83C2" w14:textId="77777777" w:rsidR="00463BF0" w:rsidRDefault="006778FF">
            <w:r>
              <w:rPr>
                <w:b/>
              </w:rPr>
              <w:lastRenderedPageBreak/>
              <w:t>I. Professional Communication</w:t>
            </w:r>
          </w:p>
        </w:tc>
        <w:tc>
          <w:tcPr>
            <w:tcW w:w="2055" w:type="dxa"/>
            <w:tcBorders>
              <w:top w:val="single" w:sz="6" w:space="0" w:color="000000"/>
              <w:left w:val="single" w:sz="6" w:space="0" w:color="000000"/>
              <w:bottom w:val="single" w:sz="6" w:space="0" w:color="000000"/>
              <w:right w:val="single" w:sz="6" w:space="0" w:color="000000"/>
            </w:tcBorders>
            <w:vAlign w:val="center"/>
          </w:tcPr>
          <w:p w14:paraId="068E85DE" w14:textId="77777777" w:rsidR="00463BF0" w:rsidRDefault="00463BF0">
            <w:pPr>
              <w:widowControl w:val="0"/>
              <w:spacing w:after="0" w:line="276" w:lineRule="auto"/>
            </w:pPr>
          </w:p>
          <w:tbl>
            <w:tblPr>
              <w:tblStyle w:val="afffc"/>
              <w:tblW w:w="2025" w:type="dxa"/>
              <w:tblBorders>
                <w:top w:val="nil"/>
                <w:left w:val="nil"/>
                <w:bottom w:val="nil"/>
                <w:right w:val="nil"/>
              </w:tblBorders>
              <w:tblLayout w:type="fixed"/>
              <w:tblLook w:val="0000" w:firstRow="0" w:lastRow="0" w:firstColumn="0" w:lastColumn="0" w:noHBand="0" w:noVBand="0"/>
            </w:tblPr>
            <w:tblGrid>
              <w:gridCol w:w="2025"/>
            </w:tblGrid>
            <w:tr w:rsidR="00463BF0" w14:paraId="667584C1" w14:textId="77777777">
              <w:trPr>
                <w:trHeight w:val="960"/>
              </w:trPr>
              <w:tc>
                <w:tcPr>
                  <w:tcW w:w="2025" w:type="dxa"/>
                </w:tcPr>
                <w:p w14:paraId="24B247B4" w14:textId="77777777" w:rsidR="00463BF0" w:rsidRDefault="006778FF">
                  <w:r>
                    <w:t xml:space="preserve">Content is unstructured, is disjointed, or contains pervasive errors in mechanics, usage, or grammar. Vocabulary or tone is unprofessional or distracts from the topic. </w:t>
                  </w:r>
                </w:p>
              </w:tc>
            </w:tr>
          </w:tbl>
          <w:p w14:paraId="4572BB14" w14:textId="77777777" w:rsidR="00463BF0" w:rsidRDefault="00463BF0"/>
        </w:tc>
        <w:tc>
          <w:tcPr>
            <w:tcW w:w="2307" w:type="dxa"/>
            <w:tcBorders>
              <w:top w:val="single" w:sz="6" w:space="0" w:color="000000"/>
              <w:left w:val="single" w:sz="6" w:space="0" w:color="000000"/>
              <w:bottom w:val="single" w:sz="6" w:space="0" w:color="000000"/>
              <w:right w:val="single" w:sz="6" w:space="0" w:color="000000"/>
            </w:tcBorders>
            <w:vAlign w:val="center"/>
          </w:tcPr>
          <w:p w14:paraId="5D7FB55F" w14:textId="77777777" w:rsidR="00463BF0" w:rsidRDefault="00463BF0">
            <w:pPr>
              <w:widowControl w:val="0"/>
              <w:spacing w:after="0" w:line="276" w:lineRule="auto"/>
            </w:pPr>
          </w:p>
          <w:tbl>
            <w:tblPr>
              <w:tblStyle w:val="afffd"/>
              <w:tblW w:w="2277" w:type="dxa"/>
              <w:tblBorders>
                <w:top w:val="nil"/>
                <w:left w:val="nil"/>
                <w:bottom w:val="nil"/>
                <w:right w:val="nil"/>
              </w:tblBorders>
              <w:tblLayout w:type="fixed"/>
              <w:tblLook w:val="0000" w:firstRow="0" w:lastRow="0" w:firstColumn="0" w:lastColumn="0" w:noHBand="0" w:noVBand="0"/>
            </w:tblPr>
            <w:tblGrid>
              <w:gridCol w:w="2277"/>
            </w:tblGrid>
            <w:tr w:rsidR="00463BF0" w14:paraId="38463068" w14:textId="77777777">
              <w:trPr>
                <w:trHeight w:val="960"/>
              </w:trPr>
              <w:tc>
                <w:tcPr>
                  <w:tcW w:w="2277" w:type="dxa"/>
                </w:tcPr>
                <w:p w14:paraId="075DE5D1" w14:textId="77777777" w:rsidR="00463BF0" w:rsidRDefault="006778FF">
                  <w:r>
                    <w:t xml:space="preserve">Content is poorly organized, is difficult to follow, or contains errors in mechanics, usage, or grammar that cause confusion. Terminology is misused or ineffective. </w:t>
                  </w:r>
                </w:p>
              </w:tc>
            </w:tr>
          </w:tbl>
          <w:p w14:paraId="77BBE96F" w14:textId="77777777" w:rsidR="00463BF0" w:rsidRDefault="00463BF0"/>
        </w:tc>
        <w:tc>
          <w:tcPr>
            <w:tcW w:w="3465" w:type="dxa"/>
            <w:tcBorders>
              <w:top w:val="single" w:sz="6" w:space="0" w:color="000000"/>
              <w:left w:val="single" w:sz="6" w:space="0" w:color="000000"/>
              <w:bottom w:val="single" w:sz="6" w:space="0" w:color="000000"/>
              <w:right w:val="single" w:sz="6" w:space="0" w:color="000000"/>
            </w:tcBorders>
            <w:vAlign w:val="center"/>
          </w:tcPr>
          <w:p w14:paraId="7EF7377D" w14:textId="77777777" w:rsidR="00463BF0" w:rsidRDefault="00463BF0">
            <w:pPr>
              <w:widowControl w:val="0"/>
              <w:spacing w:after="0" w:line="276" w:lineRule="auto"/>
            </w:pPr>
          </w:p>
          <w:tbl>
            <w:tblPr>
              <w:tblStyle w:val="afffe"/>
              <w:tblW w:w="3435" w:type="dxa"/>
              <w:tblBorders>
                <w:top w:val="nil"/>
                <w:left w:val="nil"/>
                <w:bottom w:val="nil"/>
                <w:right w:val="nil"/>
              </w:tblBorders>
              <w:tblLayout w:type="fixed"/>
              <w:tblLook w:val="0000" w:firstRow="0" w:lastRow="0" w:firstColumn="0" w:lastColumn="0" w:noHBand="0" w:noVBand="0"/>
            </w:tblPr>
            <w:tblGrid>
              <w:gridCol w:w="3435"/>
            </w:tblGrid>
            <w:tr w:rsidR="00463BF0" w14:paraId="67A9BC36" w14:textId="77777777">
              <w:trPr>
                <w:trHeight w:val="1560"/>
              </w:trPr>
              <w:tc>
                <w:tcPr>
                  <w:tcW w:w="3435" w:type="dxa"/>
                </w:tcPr>
                <w:p w14:paraId="6D18B377" w14:textId="77777777" w:rsidR="00463BF0" w:rsidRDefault="006778FF">
                  <w:r>
                    <w:t xml:space="preserve">Content reflects attention to detail, is organized, and focuses on the main ideas as prescribed in the task or chosen by the candidate. Terminology is pertinent, is used correctly, and effectively conveys the intended meaning. Mechanics, usage, and grammar promote accurate interpretation and understanding. </w:t>
                  </w:r>
                </w:p>
              </w:tc>
            </w:tr>
          </w:tbl>
          <w:p w14:paraId="75A657AE" w14:textId="77777777" w:rsidR="00463BF0" w:rsidRDefault="00463BF0"/>
        </w:tc>
        <w:tc>
          <w:tcPr>
            <w:tcW w:w="36" w:type="dxa"/>
            <w:tcBorders>
              <w:top w:val="single" w:sz="6" w:space="0" w:color="000000"/>
              <w:left w:val="single" w:sz="6" w:space="0" w:color="000000"/>
              <w:bottom w:val="single" w:sz="6" w:space="0" w:color="000000"/>
              <w:right w:val="single" w:sz="6" w:space="0" w:color="000000"/>
            </w:tcBorders>
            <w:vAlign w:val="center"/>
          </w:tcPr>
          <w:p w14:paraId="097E95EA" w14:textId="77777777" w:rsidR="00463BF0" w:rsidRDefault="00463BF0"/>
        </w:tc>
      </w:tr>
    </w:tbl>
    <w:p w14:paraId="28347DDB" w14:textId="77777777" w:rsidR="00463BF0" w:rsidRDefault="00463BF0"/>
    <w:p w14:paraId="00CD015F" w14:textId="77777777" w:rsidR="00463BF0" w:rsidRDefault="00463BF0"/>
    <w:p w14:paraId="53BA3F93" w14:textId="77777777" w:rsidR="00463BF0" w:rsidRDefault="00463BF0"/>
    <w:sectPr w:rsidR="00463BF0">
      <w:pgSz w:w="12240" w:h="15840"/>
      <w:pgMar w:top="126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zMzA0BiITExNTEyUdpeDU4uLM/DyQApNaAOfZtGMsAAAA"/>
  </w:docVars>
  <w:rsids>
    <w:rsidRoot w:val="00463BF0"/>
    <w:rsid w:val="00404FB3"/>
    <w:rsid w:val="00463BF0"/>
    <w:rsid w:val="006778FF"/>
    <w:rsid w:val="006B6FCA"/>
    <w:rsid w:val="006C36BA"/>
    <w:rsid w:val="00CE3F0D"/>
    <w:rsid w:val="00F72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8C98D"/>
  <w15:docId w15:val="{51BDFBDE-13E4-4E1F-B314-85669F1A3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pPr>
      <w:spacing w:after="0" w:line="240" w:lineRule="auto"/>
    </w:pPr>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0" w:type="dxa"/>
        <w:right w:w="0"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0" w:type="dxa"/>
        <w:right w:w="0"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0" w:type="dxa"/>
        <w:right w:w="0"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0" w:type="dxa"/>
        <w:right w:w="0"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0" w:type="dxa"/>
        <w:right w:w="0"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0" w:type="dxa"/>
        <w:right w:w="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0" w:type="dxa"/>
        <w:right w:w="0"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0" w:type="dxa"/>
        <w:right w:w="0" w:type="dxa"/>
      </w:tblCellMar>
    </w:tblPr>
  </w:style>
  <w:style w:type="table" w:customStyle="1" w:styleId="afffb">
    <w:basedOn w:val="TableNormal"/>
    <w:tblPr>
      <w:tblStyleRowBandSize w:val="1"/>
      <w:tblStyleColBandSize w:val="1"/>
      <w:tblCellMar>
        <w:left w:w="0" w:type="dxa"/>
        <w:right w:w="0"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CellMar>
        <w:left w:w="115" w:type="dxa"/>
        <w:right w:w="115" w:type="dxa"/>
      </w:tblCellMar>
    </w:tblPr>
  </w:style>
  <w:style w:type="table" w:customStyle="1" w:styleId="affff">
    <w:basedOn w:val="TableNormal"/>
    <w:tblPr>
      <w:tblStyleRowBandSize w:val="1"/>
      <w:tblStyleColBandSize w:val="1"/>
      <w:tblCellMar>
        <w:left w:w="0" w:type="dxa"/>
        <w:right w:w="0" w:type="dxa"/>
      </w:tblCellMar>
    </w:tblPr>
  </w:style>
  <w:style w:type="character" w:styleId="CommentReference">
    <w:name w:val="annotation reference"/>
    <w:basedOn w:val="DefaultParagraphFont"/>
    <w:uiPriority w:val="99"/>
    <w:semiHidden/>
    <w:unhideWhenUsed/>
    <w:rsid w:val="00F729D1"/>
    <w:rPr>
      <w:sz w:val="16"/>
      <w:szCs w:val="16"/>
    </w:rPr>
  </w:style>
  <w:style w:type="paragraph" w:styleId="CommentText">
    <w:name w:val="annotation text"/>
    <w:basedOn w:val="Normal"/>
    <w:link w:val="CommentTextChar"/>
    <w:uiPriority w:val="99"/>
    <w:semiHidden/>
    <w:unhideWhenUsed/>
    <w:rsid w:val="00F729D1"/>
    <w:pPr>
      <w:spacing w:line="240" w:lineRule="auto"/>
    </w:pPr>
    <w:rPr>
      <w:sz w:val="20"/>
      <w:szCs w:val="20"/>
    </w:rPr>
  </w:style>
  <w:style w:type="character" w:customStyle="1" w:styleId="CommentTextChar">
    <w:name w:val="Comment Text Char"/>
    <w:basedOn w:val="DefaultParagraphFont"/>
    <w:link w:val="CommentText"/>
    <w:uiPriority w:val="99"/>
    <w:semiHidden/>
    <w:rsid w:val="00F729D1"/>
    <w:rPr>
      <w:sz w:val="20"/>
      <w:szCs w:val="20"/>
    </w:rPr>
  </w:style>
  <w:style w:type="paragraph" w:styleId="CommentSubject">
    <w:name w:val="annotation subject"/>
    <w:basedOn w:val="CommentText"/>
    <w:next w:val="CommentText"/>
    <w:link w:val="CommentSubjectChar"/>
    <w:uiPriority w:val="99"/>
    <w:semiHidden/>
    <w:unhideWhenUsed/>
    <w:rsid w:val="00F729D1"/>
    <w:rPr>
      <w:b/>
      <w:bCs/>
    </w:rPr>
  </w:style>
  <w:style w:type="character" w:customStyle="1" w:styleId="CommentSubjectChar">
    <w:name w:val="Comment Subject Char"/>
    <w:basedOn w:val="CommentTextChar"/>
    <w:link w:val="CommentSubject"/>
    <w:uiPriority w:val="99"/>
    <w:semiHidden/>
    <w:rsid w:val="00F729D1"/>
    <w:rPr>
      <w:b/>
      <w:bCs/>
      <w:sz w:val="20"/>
      <w:szCs w:val="20"/>
    </w:rPr>
  </w:style>
  <w:style w:type="paragraph" w:styleId="BalloonText">
    <w:name w:val="Balloon Text"/>
    <w:basedOn w:val="Normal"/>
    <w:link w:val="BalloonTextChar"/>
    <w:uiPriority w:val="99"/>
    <w:semiHidden/>
    <w:unhideWhenUsed/>
    <w:rsid w:val="00F729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9D1"/>
    <w:rPr>
      <w:rFonts w:ascii="Segoe UI" w:hAnsi="Segoe UI" w:cs="Segoe UI"/>
      <w:sz w:val="18"/>
      <w:szCs w:val="18"/>
    </w:rPr>
  </w:style>
  <w:style w:type="character" w:styleId="Hyperlink">
    <w:name w:val="Hyperlink"/>
    <w:basedOn w:val="DefaultParagraphFont"/>
    <w:uiPriority w:val="99"/>
    <w:unhideWhenUsed/>
    <w:rsid w:val="00F729D1"/>
    <w:rPr>
      <w:color w:val="0000FF"/>
      <w:u w:val="single"/>
    </w:rPr>
  </w:style>
  <w:style w:type="character" w:styleId="UnresolvedMention">
    <w:name w:val="Unresolved Mention"/>
    <w:basedOn w:val="DefaultParagraphFont"/>
    <w:uiPriority w:val="99"/>
    <w:semiHidden/>
    <w:unhideWhenUsed/>
    <w:rsid w:val="00F729D1"/>
    <w:rPr>
      <w:color w:val="605E5C"/>
      <w:shd w:val="clear" w:color="auto" w:fill="E1DFDD"/>
    </w:rPr>
  </w:style>
  <w:style w:type="paragraph" w:styleId="Revision">
    <w:name w:val="Revision"/>
    <w:hidden/>
    <w:uiPriority w:val="99"/>
    <w:semiHidden/>
    <w:rsid w:val="006B6FCA"/>
    <w:pPr>
      <w:pBdr>
        <w:top w:val="none" w:sz="0" w:space="0" w:color="auto"/>
        <w:left w:val="none" w:sz="0" w:space="0" w:color="auto"/>
        <w:bottom w:val="none" w:sz="0" w:space="0" w:color="auto"/>
        <w:right w:val="none" w:sz="0" w:space="0" w:color="auto"/>
        <w:between w:val="none" w:sz="0" w:space="0" w:color="auto"/>
      </w:pBd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y.wgu.edu/success-centers/writing-center/for/1028387" TargetMode="External"/><Relationship Id="rId5" Type="http://schemas.openxmlformats.org/officeDocument/2006/relationships/hyperlink" Target="http://www.amazon.com/Fifth-Discipline-Practice-Learning-Organization/dp/0385517254/ref=sr_1_1?s=books&amp;ie=UTF8&amp;qid=1453483073&amp;sr=1-1&amp;keywords=the+fifth+discipline" TargetMode="External"/><Relationship Id="rId4" Type="http://schemas.openxmlformats.org/officeDocument/2006/relationships/hyperlink" Target="https://my.wgu.edu/success-centers/writing-center/for/10283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2567</Words>
  <Characters>14634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Western Governors University</Company>
  <LinksUpToDate>false</LinksUpToDate>
  <CharactersWithSpaces>17167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Jeanne Justice</dc:creator>
  <cp:lastModifiedBy>Jeanne Justice</cp:lastModifiedBy>
  <cp:revision>2</cp:revision>
  <dcterms:created xsi:type="dcterms:W3CDTF">2020-05-21T15:22:00Z</dcterms:created>
  <dcterms:modified xsi:type="dcterms:W3CDTF">2020-05-21T15:22:00Z</dcterms:modified>
</cp:coreProperties>
</file>